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27" w:rsidRPr="004B16E9" w:rsidRDefault="008C609A" w:rsidP="004B16E9">
      <w:pPr>
        <w:pStyle w:val="a3"/>
        <w:tabs>
          <w:tab w:val="left" w:pos="6521"/>
        </w:tabs>
        <w:spacing w:before="49"/>
        <w:rPr>
          <w:sz w:val="24"/>
          <w:szCs w:val="22"/>
        </w:rPr>
      </w:pPr>
      <w:r>
        <w:tab/>
      </w:r>
      <w:r w:rsidR="004B16E9" w:rsidRPr="004B16E9">
        <w:rPr>
          <w:sz w:val="24"/>
          <w:szCs w:val="22"/>
        </w:rPr>
        <w:t>Приложение №1</w:t>
      </w:r>
    </w:p>
    <w:p w:rsidR="004B16E9" w:rsidRPr="004B16E9" w:rsidRDefault="004B16E9" w:rsidP="004B16E9">
      <w:pPr>
        <w:pStyle w:val="a3"/>
        <w:tabs>
          <w:tab w:val="left" w:pos="6521"/>
        </w:tabs>
        <w:spacing w:before="49"/>
        <w:rPr>
          <w:sz w:val="24"/>
          <w:szCs w:val="22"/>
        </w:rPr>
      </w:pPr>
      <w:r>
        <w:rPr>
          <w:sz w:val="24"/>
          <w:szCs w:val="22"/>
        </w:rPr>
        <w:tab/>
        <w:t>к</w:t>
      </w:r>
      <w:r w:rsidRPr="004B16E9">
        <w:rPr>
          <w:sz w:val="24"/>
          <w:szCs w:val="22"/>
        </w:rPr>
        <w:t xml:space="preserve"> приказу №</w:t>
      </w:r>
      <w:r>
        <w:rPr>
          <w:sz w:val="24"/>
          <w:szCs w:val="22"/>
        </w:rPr>
        <w:t xml:space="preserve"> 578/1-П</w:t>
      </w:r>
      <w:r w:rsidRPr="004B16E9">
        <w:rPr>
          <w:sz w:val="24"/>
          <w:szCs w:val="22"/>
        </w:rPr>
        <w:t xml:space="preserve"> от </w:t>
      </w:r>
      <w:r>
        <w:rPr>
          <w:sz w:val="24"/>
          <w:szCs w:val="22"/>
        </w:rPr>
        <w:t>14.10.2021</w:t>
      </w:r>
    </w:p>
    <w:p w:rsidR="00201B27" w:rsidRPr="004B16E9" w:rsidRDefault="00201B27" w:rsidP="004B16E9">
      <w:pPr>
        <w:pStyle w:val="a3"/>
        <w:tabs>
          <w:tab w:val="left" w:pos="6521"/>
        </w:tabs>
        <w:ind w:left="0"/>
        <w:rPr>
          <w:sz w:val="24"/>
          <w:szCs w:val="22"/>
        </w:rPr>
      </w:pPr>
    </w:p>
    <w:p w:rsidR="00201B27" w:rsidRDefault="008C609A">
      <w:pPr>
        <w:spacing w:before="219"/>
        <w:ind w:left="2445" w:hanging="1527"/>
        <w:rPr>
          <w:b/>
          <w:sz w:val="24"/>
        </w:rPr>
      </w:pPr>
      <w:r>
        <w:rPr>
          <w:b/>
          <w:sz w:val="24"/>
        </w:rPr>
        <w:t>План мероприятий, направленных на формирование и оценку функциональной грамотности обучающихся на 2021-2022 учебный год</w:t>
      </w:r>
    </w:p>
    <w:p w:rsidR="00201B27" w:rsidRDefault="00201B27">
      <w:pPr>
        <w:pStyle w:val="a3"/>
        <w:spacing w:before="4"/>
        <w:ind w:left="0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76"/>
        <w:gridCol w:w="1423"/>
        <w:gridCol w:w="988"/>
        <w:gridCol w:w="1448"/>
        <w:gridCol w:w="350"/>
        <w:gridCol w:w="381"/>
      </w:tblGrid>
      <w:tr w:rsidR="00201B27">
        <w:trPr>
          <w:trHeight w:val="551"/>
        </w:trPr>
        <w:tc>
          <w:tcPr>
            <w:tcW w:w="710" w:type="dxa"/>
          </w:tcPr>
          <w:p w:rsidR="00201B27" w:rsidRDefault="008C609A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201B27" w:rsidRDefault="008C609A">
            <w:pPr>
              <w:pStyle w:val="TableParagraph"/>
              <w:spacing w:line="264" w:lineRule="exact"/>
              <w:ind w:left="194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676" w:type="dxa"/>
          </w:tcPr>
          <w:p w:rsidR="00201B27" w:rsidRDefault="008C609A">
            <w:pPr>
              <w:pStyle w:val="TableParagraph"/>
              <w:spacing w:line="268" w:lineRule="exact"/>
              <w:ind w:left="892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2411" w:type="dxa"/>
            <w:gridSpan w:val="2"/>
          </w:tcPr>
          <w:p w:rsidR="00201B27" w:rsidRDefault="008C609A">
            <w:pPr>
              <w:pStyle w:val="TableParagraph"/>
              <w:spacing w:line="268" w:lineRule="exact"/>
              <w:ind w:left="392" w:right="387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  <w:p w:rsidR="00201B27" w:rsidRDefault="008C609A">
            <w:pPr>
              <w:pStyle w:val="TableParagraph"/>
              <w:spacing w:line="264" w:lineRule="exact"/>
              <w:ind w:left="392" w:right="383"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  <w:tc>
          <w:tcPr>
            <w:tcW w:w="2179" w:type="dxa"/>
            <w:gridSpan w:val="3"/>
          </w:tcPr>
          <w:p w:rsidR="00201B27" w:rsidRDefault="008C609A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>
              <w:rPr>
                <w:sz w:val="24"/>
              </w:rPr>
              <w:t>Срок исполнения</w:t>
            </w:r>
          </w:p>
        </w:tc>
      </w:tr>
      <w:tr w:rsidR="00201B27">
        <w:trPr>
          <w:trHeight w:val="275"/>
        </w:trPr>
        <w:tc>
          <w:tcPr>
            <w:tcW w:w="9976" w:type="dxa"/>
            <w:gridSpan w:val="7"/>
          </w:tcPr>
          <w:p w:rsidR="00201B27" w:rsidRDefault="008C609A">
            <w:pPr>
              <w:pStyle w:val="TableParagraph"/>
              <w:spacing w:line="256" w:lineRule="exact"/>
              <w:ind w:left="3633"/>
              <w:rPr>
                <w:sz w:val="24"/>
              </w:rPr>
            </w:pPr>
            <w:r>
              <w:rPr>
                <w:sz w:val="24"/>
              </w:rPr>
              <w:t>1. Подготовительный этап</w:t>
            </w:r>
          </w:p>
        </w:tc>
      </w:tr>
      <w:tr w:rsidR="00201B27">
        <w:trPr>
          <w:trHeight w:val="2210"/>
        </w:trPr>
        <w:tc>
          <w:tcPr>
            <w:tcW w:w="710" w:type="dxa"/>
          </w:tcPr>
          <w:p w:rsidR="00201B27" w:rsidRDefault="008C609A">
            <w:pPr>
              <w:pStyle w:val="TableParagraph"/>
              <w:spacing w:line="270" w:lineRule="exact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76" w:type="dxa"/>
          </w:tcPr>
          <w:p w:rsidR="00201B27" w:rsidRDefault="008C609A">
            <w:pPr>
              <w:pStyle w:val="TableParagraph"/>
              <w:tabs>
                <w:tab w:val="left" w:pos="3168"/>
                <w:tab w:val="left" w:pos="3236"/>
              </w:tabs>
              <w:ind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Определение школьного координатора по вопросам формирования и оценки функциональн</w:t>
            </w:r>
            <w:r w:rsidR="00067F9D">
              <w:rPr>
                <w:sz w:val="24"/>
              </w:rPr>
              <w:t>ой</w:t>
            </w:r>
            <w:r>
              <w:rPr>
                <w:sz w:val="24"/>
              </w:rPr>
              <w:tab/>
              <w:t>грамотност</w:t>
            </w:r>
            <w:r w:rsidR="00067F9D">
              <w:rPr>
                <w:sz w:val="24"/>
              </w:rPr>
              <w:t>и</w:t>
            </w:r>
            <w:r>
              <w:rPr>
                <w:sz w:val="24"/>
              </w:rPr>
              <w:t xml:space="preserve"> обучающихся (читательская грамотность, математическая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грамотность,</w:t>
            </w:r>
            <w:proofErr w:type="gramEnd"/>
          </w:p>
          <w:p w:rsidR="00201B27" w:rsidRDefault="008C609A">
            <w:pPr>
              <w:pStyle w:val="TableParagraph"/>
              <w:tabs>
                <w:tab w:val="left" w:pos="323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естественнонаучная</w:t>
            </w:r>
            <w:r>
              <w:rPr>
                <w:sz w:val="24"/>
              </w:rPr>
              <w:tab/>
              <w:t>грамотность,</w:t>
            </w:r>
          </w:p>
          <w:p w:rsidR="00201B27" w:rsidRDefault="008C609A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финансовая грамотность, глобальные компетенции и креативное мышление)</w:t>
            </w:r>
          </w:p>
        </w:tc>
        <w:tc>
          <w:tcPr>
            <w:tcW w:w="1423" w:type="dxa"/>
            <w:tcBorders>
              <w:right w:val="nil"/>
            </w:tcBorders>
          </w:tcPr>
          <w:p w:rsidR="00201B27" w:rsidRDefault="008C609A" w:rsidP="00067F9D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 xml:space="preserve">Директор СОШ № </w:t>
            </w:r>
            <w:r w:rsidR="00067F9D">
              <w:rPr>
                <w:sz w:val="24"/>
              </w:rPr>
              <w:t>93</w:t>
            </w:r>
          </w:p>
        </w:tc>
        <w:tc>
          <w:tcPr>
            <w:tcW w:w="988" w:type="dxa"/>
            <w:tcBorders>
              <w:left w:val="nil"/>
            </w:tcBorders>
          </w:tcPr>
          <w:p w:rsidR="00201B27" w:rsidRDefault="008C609A">
            <w:pPr>
              <w:pStyle w:val="TableParagraph"/>
              <w:spacing w:line="270" w:lineRule="exact"/>
              <w:ind w:left="155"/>
              <w:rPr>
                <w:sz w:val="24"/>
              </w:rPr>
            </w:pPr>
            <w:r>
              <w:rPr>
                <w:sz w:val="24"/>
              </w:rPr>
              <w:t>МАОУ</w:t>
            </w:r>
          </w:p>
        </w:tc>
        <w:tc>
          <w:tcPr>
            <w:tcW w:w="2179" w:type="dxa"/>
            <w:gridSpan w:val="3"/>
          </w:tcPr>
          <w:p w:rsidR="00201B27" w:rsidRDefault="00067F9D" w:rsidP="00067F9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01.09.2021 -01.10.2021 </w:t>
            </w:r>
          </w:p>
        </w:tc>
      </w:tr>
      <w:tr w:rsidR="00201B27">
        <w:trPr>
          <w:trHeight w:val="1103"/>
        </w:trPr>
        <w:tc>
          <w:tcPr>
            <w:tcW w:w="710" w:type="dxa"/>
          </w:tcPr>
          <w:p w:rsidR="00201B27" w:rsidRDefault="008C609A">
            <w:pPr>
              <w:pStyle w:val="TableParagraph"/>
              <w:spacing w:line="247" w:lineRule="exact"/>
              <w:ind w:left="124" w:right="114"/>
              <w:jc w:val="center"/>
            </w:pPr>
            <w:r>
              <w:t>1.2.</w:t>
            </w:r>
          </w:p>
        </w:tc>
        <w:tc>
          <w:tcPr>
            <w:tcW w:w="4676" w:type="dxa"/>
          </w:tcPr>
          <w:p w:rsidR="00201B27" w:rsidRDefault="008C609A">
            <w:pPr>
              <w:pStyle w:val="TableParagraph"/>
              <w:tabs>
                <w:tab w:val="left" w:pos="2190"/>
                <w:tab w:val="left" w:pos="4332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Издание приказа о разработке плана мероприятий,</w:t>
            </w:r>
            <w:r>
              <w:rPr>
                <w:sz w:val="24"/>
              </w:rPr>
              <w:tab/>
              <w:t>направленных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повышение функциональной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  <w:p w:rsidR="00201B27" w:rsidRDefault="008C609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2411" w:type="dxa"/>
            <w:gridSpan w:val="2"/>
          </w:tcPr>
          <w:p w:rsidR="00201B27" w:rsidRDefault="008C60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201B27" w:rsidRDefault="008C609A" w:rsidP="00067F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директора по УМР </w:t>
            </w:r>
            <w:r w:rsidR="00067F9D">
              <w:rPr>
                <w:sz w:val="24"/>
              </w:rPr>
              <w:t>Мищенко Л.А.</w:t>
            </w:r>
          </w:p>
        </w:tc>
        <w:tc>
          <w:tcPr>
            <w:tcW w:w="2179" w:type="dxa"/>
            <w:gridSpan w:val="3"/>
          </w:tcPr>
          <w:p w:rsidR="00201B27" w:rsidRDefault="00067F9D" w:rsidP="00067F9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01.09.2021 -01.10.2021</w:t>
            </w:r>
          </w:p>
        </w:tc>
      </w:tr>
      <w:tr w:rsidR="00201B27">
        <w:trPr>
          <w:trHeight w:val="1103"/>
        </w:trPr>
        <w:tc>
          <w:tcPr>
            <w:tcW w:w="710" w:type="dxa"/>
          </w:tcPr>
          <w:p w:rsidR="00201B27" w:rsidRDefault="008C609A">
            <w:pPr>
              <w:pStyle w:val="TableParagraph"/>
              <w:spacing w:line="268" w:lineRule="exact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1.3</w:t>
            </w:r>
          </w:p>
        </w:tc>
        <w:tc>
          <w:tcPr>
            <w:tcW w:w="4676" w:type="dxa"/>
          </w:tcPr>
          <w:p w:rsidR="00201B27" w:rsidRDefault="008C609A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утверждение школьного плана мероприятий по формированию и оценке функциональной грамотности</w:t>
            </w:r>
          </w:p>
          <w:p w:rsidR="00201B27" w:rsidRDefault="008C609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на 2021-2022 учебный год</w:t>
            </w:r>
          </w:p>
        </w:tc>
        <w:tc>
          <w:tcPr>
            <w:tcW w:w="2411" w:type="dxa"/>
            <w:gridSpan w:val="2"/>
          </w:tcPr>
          <w:p w:rsidR="00201B27" w:rsidRDefault="008C60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201B27" w:rsidRDefault="008C609A" w:rsidP="00067F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директора по УМР </w:t>
            </w:r>
            <w:r w:rsidR="00067F9D">
              <w:rPr>
                <w:sz w:val="24"/>
              </w:rPr>
              <w:t>Мищенко Л.А.</w:t>
            </w:r>
          </w:p>
        </w:tc>
        <w:tc>
          <w:tcPr>
            <w:tcW w:w="2179" w:type="dxa"/>
            <w:gridSpan w:val="3"/>
          </w:tcPr>
          <w:p w:rsidR="00201B27" w:rsidRDefault="00067F9D" w:rsidP="00067F9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01.09.2021 -01.10.2021</w:t>
            </w:r>
          </w:p>
        </w:tc>
      </w:tr>
      <w:tr w:rsidR="00201B27">
        <w:trPr>
          <w:trHeight w:val="1103"/>
        </w:trPr>
        <w:tc>
          <w:tcPr>
            <w:tcW w:w="710" w:type="dxa"/>
          </w:tcPr>
          <w:p w:rsidR="00201B27" w:rsidRDefault="008C609A">
            <w:pPr>
              <w:pStyle w:val="TableParagraph"/>
              <w:spacing w:line="268" w:lineRule="exact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676" w:type="dxa"/>
          </w:tcPr>
          <w:p w:rsidR="00201B27" w:rsidRDefault="008C60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Формирование баз данных:</w:t>
            </w:r>
          </w:p>
          <w:p w:rsidR="00201B27" w:rsidRDefault="008C609A">
            <w:pPr>
              <w:pStyle w:val="TableParagraph"/>
              <w:numPr>
                <w:ilvl w:val="0"/>
                <w:numId w:val="1"/>
              </w:numPr>
              <w:tabs>
                <w:tab w:val="left" w:pos="277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учителей, участвующих в формировании функциональной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грамотности;</w:t>
            </w:r>
          </w:p>
          <w:p w:rsidR="00201B27" w:rsidRDefault="008C609A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line="264" w:lineRule="exact"/>
              <w:ind w:left="247" w:hanging="140"/>
              <w:rPr>
                <w:sz w:val="24"/>
              </w:rPr>
            </w:pPr>
            <w:r>
              <w:rPr>
                <w:sz w:val="24"/>
              </w:rPr>
              <w:t>обучающихся 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411" w:type="dxa"/>
            <w:gridSpan w:val="2"/>
          </w:tcPr>
          <w:p w:rsidR="00201B27" w:rsidRDefault="008C60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201B27" w:rsidRDefault="008C609A" w:rsidP="00067F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директора по УМР </w:t>
            </w:r>
            <w:r w:rsidR="00067F9D">
              <w:rPr>
                <w:sz w:val="24"/>
              </w:rPr>
              <w:t>Мищенко Л.А.</w:t>
            </w:r>
          </w:p>
        </w:tc>
        <w:tc>
          <w:tcPr>
            <w:tcW w:w="1448" w:type="dxa"/>
            <w:tcBorders>
              <w:right w:val="nil"/>
            </w:tcBorders>
          </w:tcPr>
          <w:p w:rsidR="00201B27" w:rsidRDefault="00067F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01.09.2021 -18.10.2021</w:t>
            </w:r>
          </w:p>
        </w:tc>
        <w:tc>
          <w:tcPr>
            <w:tcW w:w="350" w:type="dxa"/>
            <w:tcBorders>
              <w:left w:val="nil"/>
              <w:right w:val="nil"/>
            </w:tcBorders>
          </w:tcPr>
          <w:p w:rsidR="00201B27" w:rsidRDefault="00201B27">
            <w:pPr>
              <w:pStyle w:val="TableParagraph"/>
              <w:spacing w:line="268" w:lineRule="exact"/>
              <w:ind w:left="44"/>
              <w:rPr>
                <w:sz w:val="24"/>
              </w:rPr>
            </w:pPr>
          </w:p>
        </w:tc>
        <w:tc>
          <w:tcPr>
            <w:tcW w:w="381" w:type="dxa"/>
            <w:tcBorders>
              <w:left w:val="nil"/>
            </w:tcBorders>
          </w:tcPr>
          <w:p w:rsidR="00201B27" w:rsidRDefault="00201B27">
            <w:pPr>
              <w:pStyle w:val="TableParagraph"/>
              <w:spacing w:line="268" w:lineRule="exact"/>
              <w:ind w:left="153"/>
              <w:rPr>
                <w:sz w:val="24"/>
              </w:rPr>
            </w:pPr>
          </w:p>
        </w:tc>
      </w:tr>
      <w:tr w:rsidR="00201B27">
        <w:trPr>
          <w:trHeight w:val="1655"/>
        </w:trPr>
        <w:tc>
          <w:tcPr>
            <w:tcW w:w="710" w:type="dxa"/>
          </w:tcPr>
          <w:p w:rsidR="00201B27" w:rsidRDefault="008C609A">
            <w:pPr>
              <w:pStyle w:val="TableParagraph"/>
              <w:spacing w:line="268" w:lineRule="exact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676" w:type="dxa"/>
          </w:tcPr>
          <w:p w:rsidR="00201B27" w:rsidRDefault="008C609A">
            <w:pPr>
              <w:pStyle w:val="TableParagraph"/>
              <w:tabs>
                <w:tab w:val="left" w:pos="28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Регистрация педагогов, участвующих в формировании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функциональной </w:t>
            </w:r>
            <w:r>
              <w:rPr>
                <w:sz w:val="24"/>
              </w:rPr>
              <w:t>грамотности, на платформе «Российская электронная школа»</w:t>
            </w:r>
            <w:r>
              <w:rPr>
                <w:spacing w:val="-17"/>
                <w:sz w:val="24"/>
              </w:rPr>
              <w:t xml:space="preserve"> </w:t>
            </w:r>
            <w:hyperlink r:id="rId6">
              <w:r>
                <w:rPr>
                  <w:color w:val="0000FF"/>
                  <w:sz w:val="24"/>
                  <w:u w:val="single" w:color="0000FF"/>
                </w:rPr>
                <w:t>https://fg.resh.edu.ru</w:t>
              </w:r>
              <w:r>
                <w:rPr>
                  <w:sz w:val="24"/>
                </w:rPr>
                <w:t>.</w:t>
              </w:r>
            </w:hyperlink>
          </w:p>
          <w:p w:rsidR="00201B27" w:rsidRDefault="008C609A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Мониторинг регистрации педагогов на платформе.</w:t>
            </w:r>
          </w:p>
        </w:tc>
        <w:tc>
          <w:tcPr>
            <w:tcW w:w="2411" w:type="dxa"/>
            <w:gridSpan w:val="2"/>
          </w:tcPr>
          <w:p w:rsidR="00201B27" w:rsidRDefault="008C60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201B27" w:rsidRDefault="008C609A" w:rsidP="00067F9D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директора по УМР </w:t>
            </w:r>
            <w:r w:rsidR="00067F9D">
              <w:rPr>
                <w:sz w:val="24"/>
              </w:rPr>
              <w:t>Мищенко Л.А., руководители предметных кафедр</w:t>
            </w:r>
          </w:p>
        </w:tc>
        <w:tc>
          <w:tcPr>
            <w:tcW w:w="2179" w:type="dxa"/>
            <w:gridSpan w:val="3"/>
          </w:tcPr>
          <w:p w:rsidR="00201B27" w:rsidRDefault="00067F9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15.10.2021 </w:t>
            </w:r>
          </w:p>
        </w:tc>
      </w:tr>
      <w:tr w:rsidR="00067F9D" w:rsidTr="00067F9D">
        <w:trPr>
          <w:trHeight w:val="308"/>
        </w:trPr>
        <w:tc>
          <w:tcPr>
            <w:tcW w:w="9976" w:type="dxa"/>
            <w:gridSpan w:val="7"/>
          </w:tcPr>
          <w:p w:rsidR="00067F9D" w:rsidRDefault="00067F9D" w:rsidP="00067F9D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2. Основной этап</w:t>
            </w:r>
          </w:p>
        </w:tc>
      </w:tr>
      <w:tr w:rsidR="00201B27">
        <w:trPr>
          <w:trHeight w:val="827"/>
        </w:trPr>
        <w:tc>
          <w:tcPr>
            <w:tcW w:w="710" w:type="dxa"/>
          </w:tcPr>
          <w:p w:rsidR="00201B27" w:rsidRDefault="00693F44">
            <w:pPr>
              <w:pStyle w:val="TableParagraph"/>
              <w:spacing w:line="267" w:lineRule="exact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76" w:type="dxa"/>
          </w:tcPr>
          <w:p w:rsidR="00201B27" w:rsidRDefault="008C609A">
            <w:pPr>
              <w:pStyle w:val="TableParagraph"/>
              <w:tabs>
                <w:tab w:val="left" w:pos="1328"/>
                <w:tab w:val="left" w:pos="1709"/>
                <w:tab w:val="left" w:pos="3164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наполнение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тематической</w:t>
            </w:r>
            <w:proofErr w:type="gramEnd"/>
          </w:p>
          <w:p w:rsidR="00201B27" w:rsidRDefault="008C609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страницы «Функциональная грамотность» на сайте МАОУ СОШ № 95</w:t>
            </w:r>
          </w:p>
        </w:tc>
        <w:tc>
          <w:tcPr>
            <w:tcW w:w="2411" w:type="dxa"/>
            <w:gridSpan w:val="2"/>
          </w:tcPr>
          <w:p w:rsidR="00201B27" w:rsidRDefault="008C609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201B27" w:rsidRDefault="008C609A" w:rsidP="00067F9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директора по УМР </w:t>
            </w:r>
            <w:r w:rsidR="00067F9D">
              <w:rPr>
                <w:sz w:val="24"/>
              </w:rPr>
              <w:t>Мищенко Л.А.</w:t>
            </w:r>
          </w:p>
        </w:tc>
        <w:tc>
          <w:tcPr>
            <w:tcW w:w="2179" w:type="dxa"/>
            <w:gridSpan w:val="3"/>
          </w:tcPr>
          <w:p w:rsidR="00201B27" w:rsidRDefault="008C609A">
            <w:pPr>
              <w:pStyle w:val="TableParagraph"/>
              <w:tabs>
                <w:tab w:val="left" w:pos="1263"/>
              </w:tabs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201B27" w:rsidRDefault="008C60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учебного года</w:t>
            </w:r>
          </w:p>
        </w:tc>
      </w:tr>
      <w:tr w:rsidR="00201B27">
        <w:trPr>
          <w:trHeight w:val="1380"/>
        </w:trPr>
        <w:tc>
          <w:tcPr>
            <w:tcW w:w="710" w:type="dxa"/>
          </w:tcPr>
          <w:p w:rsidR="00201B27" w:rsidRDefault="00693F44">
            <w:pPr>
              <w:pStyle w:val="TableParagraph"/>
              <w:spacing w:line="268" w:lineRule="exact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76" w:type="dxa"/>
          </w:tcPr>
          <w:p w:rsidR="00201B27" w:rsidRDefault="008C609A">
            <w:pPr>
              <w:pStyle w:val="TableParagraph"/>
              <w:tabs>
                <w:tab w:val="left" w:pos="2826"/>
              </w:tabs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Родительский лекторий об организации формирования</w:t>
            </w:r>
            <w:r>
              <w:rPr>
                <w:sz w:val="24"/>
              </w:rPr>
              <w:tab/>
              <w:t>функциональной грамотности обучающихся в рамках учебного процесса (урочное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proofErr w:type="gramEnd"/>
          </w:p>
          <w:p w:rsidR="00201B27" w:rsidRDefault="008C609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время)</w:t>
            </w:r>
          </w:p>
        </w:tc>
        <w:tc>
          <w:tcPr>
            <w:tcW w:w="2411" w:type="dxa"/>
            <w:gridSpan w:val="2"/>
          </w:tcPr>
          <w:p w:rsidR="00201B27" w:rsidRDefault="008C60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DF2940">
              <w:rPr>
                <w:sz w:val="24"/>
              </w:rPr>
              <w:t>и</w:t>
            </w:r>
          </w:p>
          <w:p w:rsidR="00201B27" w:rsidRDefault="008C609A" w:rsidP="00067F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директора по </w:t>
            </w:r>
            <w:r w:rsidR="00067F9D">
              <w:rPr>
                <w:sz w:val="24"/>
              </w:rPr>
              <w:t xml:space="preserve">УВР </w:t>
            </w:r>
            <w:r w:rsidR="00DF2940">
              <w:rPr>
                <w:sz w:val="24"/>
              </w:rPr>
              <w:t xml:space="preserve">Павлова В.В., </w:t>
            </w:r>
            <w:proofErr w:type="spellStart"/>
            <w:r w:rsidR="00DF2940">
              <w:rPr>
                <w:sz w:val="24"/>
              </w:rPr>
              <w:t>Диянова</w:t>
            </w:r>
            <w:proofErr w:type="spellEnd"/>
            <w:r w:rsidR="00DF2940">
              <w:rPr>
                <w:sz w:val="24"/>
              </w:rPr>
              <w:t xml:space="preserve"> А.В., </w:t>
            </w:r>
            <w:r w:rsidR="00067F9D">
              <w:rPr>
                <w:sz w:val="24"/>
              </w:rPr>
              <w:t>Петросян Л.Ю.</w:t>
            </w:r>
          </w:p>
        </w:tc>
        <w:tc>
          <w:tcPr>
            <w:tcW w:w="2179" w:type="dxa"/>
            <w:gridSpan w:val="3"/>
          </w:tcPr>
          <w:p w:rsidR="00201B27" w:rsidRDefault="00067F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01.10.2021 – 15.10.2021</w:t>
            </w:r>
          </w:p>
        </w:tc>
      </w:tr>
      <w:tr w:rsidR="00201B27">
        <w:trPr>
          <w:trHeight w:val="1379"/>
        </w:trPr>
        <w:tc>
          <w:tcPr>
            <w:tcW w:w="710" w:type="dxa"/>
          </w:tcPr>
          <w:p w:rsidR="00201B27" w:rsidRDefault="00693F44">
            <w:pPr>
              <w:pStyle w:val="TableParagraph"/>
              <w:spacing w:line="268" w:lineRule="exact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2.3</w:t>
            </w:r>
          </w:p>
        </w:tc>
        <w:tc>
          <w:tcPr>
            <w:tcW w:w="4676" w:type="dxa"/>
          </w:tcPr>
          <w:p w:rsidR="00201B27" w:rsidRDefault="008C609A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разделов, тем, дидактических единиц в рабочих учебных программах 5-9 классов, при изучении которых реализуются приемы формирования и</w:t>
            </w:r>
          </w:p>
          <w:p w:rsidR="00201B27" w:rsidRDefault="008C609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оценки функциональной грамотности</w:t>
            </w:r>
          </w:p>
        </w:tc>
        <w:tc>
          <w:tcPr>
            <w:tcW w:w="2411" w:type="dxa"/>
            <w:gridSpan w:val="2"/>
          </w:tcPr>
          <w:p w:rsidR="00201B27" w:rsidRDefault="00067F9D">
            <w:pPr>
              <w:pStyle w:val="TableParagraph"/>
              <w:tabs>
                <w:tab w:val="left" w:pos="1626"/>
                <w:tab w:val="left" w:pos="197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Руководители предметных кафедр, учителя, работающие в 5-9 классах</w:t>
            </w:r>
          </w:p>
        </w:tc>
        <w:tc>
          <w:tcPr>
            <w:tcW w:w="2179" w:type="dxa"/>
            <w:gridSpan w:val="3"/>
          </w:tcPr>
          <w:p w:rsidR="00201B27" w:rsidRDefault="00067F9D" w:rsidP="00067F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01.10.2021 –</w:t>
            </w:r>
          </w:p>
          <w:p w:rsidR="00067F9D" w:rsidRDefault="00067F9D" w:rsidP="00067F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20.10.2021</w:t>
            </w:r>
          </w:p>
        </w:tc>
      </w:tr>
      <w:tr w:rsidR="00201B27" w:rsidTr="00693F44">
        <w:trPr>
          <w:trHeight w:val="694"/>
        </w:trPr>
        <w:tc>
          <w:tcPr>
            <w:tcW w:w="710" w:type="dxa"/>
          </w:tcPr>
          <w:p w:rsidR="00201B27" w:rsidRDefault="00693F44">
            <w:pPr>
              <w:pStyle w:val="TableParagraph"/>
              <w:spacing w:line="270" w:lineRule="exact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676" w:type="dxa"/>
          </w:tcPr>
          <w:p w:rsidR="00201B27" w:rsidRDefault="00067F9D" w:rsidP="00067F9D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Внесение изменений в ООП ООО, рабочие программы учителей-предметников, программы внеурочной деятельности</w:t>
            </w:r>
          </w:p>
        </w:tc>
        <w:tc>
          <w:tcPr>
            <w:tcW w:w="2411" w:type="dxa"/>
            <w:gridSpan w:val="2"/>
          </w:tcPr>
          <w:p w:rsidR="00067F9D" w:rsidRDefault="00067F9D" w:rsidP="00067F9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201B27" w:rsidRDefault="00067F9D" w:rsidP="00067F9D">
            <w:pPr>
              <w:pStyle w:val="TableParagraph"/>
              <w:tabs>
                <w:tab w:val="left" w:pos="1626"/>
                <w:tab w:val="left" w:pos="197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директора по УМР Мищенко Л.А., заместитель директора по ВР Петренко Т.Б., учителя, работающие в 5-9 классах</w:t>
            </w:r>
          </w:p>
        </w:tc>
        <w:tc>
          <w:tcPr>
            <w:tcW w:w="2179" w:type="dxa"/>
            <w:gridSpan w:val="3"/>
          </w:tcPr>
          <w:p w:rsidR="00693F44" w:rsidRDefault="00693F44" w:rsidP="00693F4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01.10.2021 –</w:t>
            </w:r>
          </w:p>
          <w:p w:rsidR="00201B27" w:rsidRDefault="00693F44">
            <w:pPr>
              <w:pStyle w:val="TableParagraph"/>
              <w:spacing w:line="249" w:lineRule="exact"/>
              <w:ind w:left="107"/>
            </w:pPr>
            <w:r>
              <w:t>01.11.2021</w:t>
            </w:r>
          </w:p>
        </w:tc>
      </w:tr>
      <w:tr w:rsidR="00DF2940" w:rsidTr="00CB5CBC">
        <w:trPr>
          <w:trHeight w:val="830"/>
        </w:trPr>
        <w:tc>
          <w:tcPr>
            <w:tcW w:w="710" w:type="dxa"/>
          </w:tcPr>
          <w:p w:rsidR="00DF2940" w:rsidRDefault="00DF2940">
            <w:pPr>
              <w:pStyle w:val="TableParagraph"/>
              <w:spacing w:line="270" w:lineRule="exact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676" w:type="dxa"/>
          </w:tcPr>
          <w:p w:rsidR="00DF2940" w:rsidRPr="00EC65B0" w:rsidRDefault="00DF2940" w:rsidP="006E5E0A">
            <w:pPr>
              <w:ind w:left="105" w:right="164"/>
              <w:rPr>
                <w:lang w:eastAsia="en-US"/>
              </w:rPr>
            </w:pPr>
            <w:r w:rsidRPr="00EC65B0">
              <w:rPr>
                <w:lang w:eastAsia="en-US"/>
              </w:rPr>
              <w:t>Проведение консультаций для</w:t>
            </w:r>
            <w:r w:rsidRPr="00EC65B0">
              <w:rPr>
                <w:spacing w:val="1"/>
                <w:lang w:eastAsia="en-US"/>
              </w:rPr>
              <w:t xml:space="preserve"> </w:t>
            </w:r>
            <w:r w:rsidRPr="00EC65B0">
              <w:rPr>
                <w:lang w:eastAsia="en-US"/>
              </w:rPr>
              <w:t>педагогических</w:t>
            </w:r>
            <w:r w:rsidRPr="00EC65B0">
              <w:rPr>
                <w:spacing w:val="-47"/>
                <w:lang w:eastAsia="en-US"/>
              </w:rPr>
              <w:t xml:space="preserve"> </w:t>
            </w:r>
            <w:r w:rsidRPr="00EC65B0">
              <w:rPr>
                <w:lang w:eastAsia="en-US"/>
              </w:rPr>
              <w:t>работников по вопросам</w:t>
            </w:r>
            <w:r w:rsidRPr="00EC65B0">
              <w:rPr>
                <w:spacing w:val="1"/>
                <w:lang w:eastAsia="en-US"/>
              </w:rPr>
              <w:t xml:space="preserve"> </w:t>
            </w:r>
            <w:r w:rsidRPr="00EC65B0">
              <w:rPr>
                <w:lang w:eastAsia="en-US"/>
              </w:rPr>
              <w:t>формирования математической,</w:t>
            </w:r>
            <w:r w:rsidRPr="00EC65B0">
              <w:rPr>
                <w:spacing w:val="1"/>
                <w:lang w:eastAsia="en-US"/>
              </w:rPr>
              <w:t xml:space="preserve"> </w:t>
            </w:r>
            <w:r w:rsidRPr="00EC65B0">
              <w:rPr>
                <w:lang w:eastAsia="en-US"/>
              </w:rPr>
              <w:t>естественнонаучной,</w:t>
            </w:r>
            <w:r w:rsidRPr="00EC65B0">
              <w:rPr>
                <w:spacing w:val="-9"/>
                <w:lang w:eastAsia="en-US"/>
              </w:rPr>
              <w:t xml:space="preserve"> </w:t>
            </w:r>
            <w:r w:rsidRPr="00EC65B0">
              <w:rPr>
                <w:lang w:eastAsia="en-US"/>
              </w:rPr>
              <w:t>читательской,</w:t>
            </w:r>
            <w:r w:rsidRPr="00EC65B0">
              <w:rPr>
                <w:spacing w:val="-8"/>
                <w:lang w:eastAsia="en-US"/>
              </w:rPr>
              <w:t xml:space="preserve"> </w:t>
            </w:r>
            <w:r w:rsidRPr="00EC65B0">
              <w:rPr>
                <w:lang w:eastAsia="en-US"/>
              </w:rPr>
              <w:t>финансовой</w:t>
            </w:r>
          </w:p>
          <w:p w:rsidR="00DF2940" w:rsidRPr="00EC65B0" w:rsidRDefault="00DF2940" w:rsidP="006E5E0A">
            <w:pPr>
              <w:pStyle w:val="TableParagraph"/>
              <w:spacing w:line="235" w:lineRule="auto"/>
              <w:ind w:left="105" w:right="690"/>
            </w:pPr>
            <w:r w:rsidRPr="00EC65B0">
              <w:t>и</w:t>
            </w:r>
            <w:r w:rsidRPr="00EC65B0">
              <w:rPr>
                <w:spacing w:val="-3"/>
              </w:rPr>
              <w:t xml:space="preserve"> </w:t>
            </w:r>
            <w:r w:rsidRPr="00EC65B0">
              <w:t>глобальной</w:t>
            </w:r>
            <w:r w:rsidRPr="00EC65B0">
              <w:rPr>
                <w:spacing w:val="-3"/>
              </w:rPr>
              <w:t xml:space="preserve"> </w:t>
            </w:r>
            <w:r w:rsidRPr="00EC65B0">
              <w:t>грамотности</w:t>
            </w:r>
          </w:p>
        </w:tc>
        <w:tc>
          <w:tcPr>
            <w:tcW w:w="2411" w:type="dxa"/>
            <w:gridSpan w:val="2"/>
          </w:tcPr>
          <w:p w:rsidR="00DF2940" w:rsidRDefault="00DF2940" w:rsidP="00DF294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DF2940" w:rsidRDefault="00DF2940" w:rsidP="00DF2940">
            <w:pPr>
              <w:pStyle w:val="TableParagraph"/>
              <w:ind w:right="637"/>
              <w:rPr>
                <w:sz w:val="24"/>
              </w:rPr>
            </w:pPr>
            <w:r>
              <w:rPr>
                <w:sz w:val="24"/>
              </w:rPr>
              <w:t>директора по УМР Мищенко Л.А.</w:t>
            </w:r>
          </w:p>
        </w:tc>
        <w:tc>
          <w:tcPr>
            <w:tcW w:w="2179" w:type="dxa"/>
            <w:gridSpan w:val="3"/>
          </w:tcPr>
          <w:p w:rsidR="00DF2940" w:rsidRDefault="00DF294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DF2940" w:rsidTr="00B71768">
        <w:trPr>
          <w:trHeight w:val="830"/>
        </w:trPr>
        <w:tc>
          <w:tcPr>
            <w:tcW w:w="710" w:type="dxa"/>
          </w:tcPr>
          <w:p w:rsidR="00DF2940" w:rsidRDefault="00DF2940">
            <w:pPr>
              <w:pStyle w:val="TableParagraph"/>
              <w:spacing w:line="270" w:lineRule="exact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676" w:type="dxa"/>
          </w:tcPr>
          <w:p w:rsidR="00DF2940" w:rsidRDefault="00DF2940" w:rsidP="00DF294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заседания предметных кафедр по вопросам формирования функциональной грамотности</w:t>
            </w:r>
          </w:p>
        </w:tc>
        <w:tc>
          <w:tcPr>
            <w:tcW w:w="2411" w:type="dxa"/>
            <w:gridSpan w:val="2"/>
          </w:tcPr>
          <w:p w:rsidR="00DF2940" w:rsidRDefault="00DF2940" w:rsidP="00DF294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DF2940" w:rsidRDefault="00DF2940" w:rsidP="00DF2940">
            <w:pPr>
              <w:pStyle w:val="TableParagraph"/>
              <w:ind w:right="637"/>
              <w:rPr>
                <w:sz w:val="24"/>
              </w:rPr>
            </w:pPr>
            <w:r>
              <w:rPr>
                <w:sz w:val="24"/>
              </w:rPr>
              <w:t>директора по УМР Мищенко Л.А.</w:t>
            </w:r>
          </w:p>
        </w:tc>
        <w:tc>
          <w:tcPr>
            <w:tcW w:w="2179" w:type="dxa"/>
            <w:gridSpan w:val="3"/>
          </w:tcPr>
          <w:p w:rsidR="00DF2940" w:rsidRDefault="00DF294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DF2940" w:rsidTr="004C0066">
        <w:trPr>
          <w:trHeight w:val="830"/>
        </w:trPr>
        <w:tc>
          <w:tcPr>
            <w:tcW w:w="710" w:type="dxa"/>
          </w:tcPr>
          <w:p w:rsidR="00DF2940" w:rsidRDefault="00DF2940">
            <w:pPr>
              <w:pStyle w:val="TableParagraph"/>
              <w:spacing w:line="270" w:lineRule="exact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2.7</w:t>
            </w:r>
          </w:p>
        </w:tc>
        <w:tc>
          <w:tcPr>
            <w:tcW w:w="4676" w:type="dxa"/>
          </w:tcPr>
          <w:p w:rsidR="00DF2940" w:rsidRDefault="00DF2940" w:rsidP="00DF2940">
            <w:pPr>
              <w:pStyle w:val="TableParagraph"/>
              <w:tabs>
                <w:tab w:val="left" w:pos="1146"/>
              </w:tabs>
              <w:ind w:left="134" w:right="97"/>
              <w:rPr>
                <w:spacing w:val="-1"/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Посещение и анализ учебных занятий  в целях оценки подходов к проектированию </w:t>
            </w:r>
            <w:proofErr w:type="spellStart"/>
            <w:r>
              <w:rPr>
                <w:color w:val="000000"/>
                <w:sz w:val="24"/>
                <w:szCs w:val="24"/>
              </w:rPr>
              <w:t>метапредметного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содержания и формированию функциональной грамотности обучающихся</w:t>
            </w:r>
          </w:p>
        </w:tc>
        <w:tc>
          <w:tcPr>
            <w:tcW w:w="2411" w:type="dxa"/>
            <w:gridSpan w:val="2"/>
          </w:tcPr>
          <w:p w:rsidR="00DF2940" w:rsidRDefault="00DF2940">
            <w:pPr>
              <w:pStyle w:val="TableParagraph"/>
              <w:ind w:right="637"/>
              <w:rPr>
                <w:sz w:val="24"/>
              </w:rPr>
            </w:pPr>
            <w:r>
              <w:rPr>
                <w:sz w:val="24"/>
              </w:rPr>
              <w:t>Руководители предметных кафедр, учителя, работающие в 5-9 классах</w:t>
            </w:r>
          </w:p>
        </w:tc>
        <w:tc>
          <w:tcPr>
            <w:tcW w:w="2179" w:type="dxa"/>
            <w:gridSpan w:val="3"/>
          </w:tcPr>
          <w:p w:rsidR="00DF2940" w:rsidRDefault="00DF294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DF2940" w:rsidTr="004C0066">
        <w:trPr>
          <w:trHeight w:val="830"/>
        </w:trPr>
        <w:tc>
          <w:tcPr>
            <w:tcW w:w="710" w:type="dxa"/>
          </w:tcPr>
          <w:p w:rsidR="00DF2940" w:rsidRDefault="00DF2940">
            <w:pPr>
              <w:pStyle w:val="TableParagraph"/>
              <w:spacing w:line="270" w:lineRule="exact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676" w:type="dxa"/>
          </w:tcPr>
          <w:p w:rsidR="00DF2940" w:rsidRDefault="00DF2940" w:rsidP="00DF2940">
            <w:pPr>
              <w:pStyle w:val="TableParagraph"/>
              <w:tabs>
                <w:tab w:val="left" w:pos="1146"/>
              </w:tabs>
              <w:ind w:left="134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</w:t>
            </w:r>
            <w:r w:rsidRPr="004B52E0">
              <w:rPr>
                <w:color w:val="000000"/>
                <w:sz w:val="24"/>
                <w:szCs w:val="24"/>
              </w:rPr>
              <w:t xml:space="preserve"> в учебный процесс банка заданий для оценки функциональной грамотности</w:t>
            </w:r>
          </w:p>
        </w:tc>
        <w:tc>
          <w:tcPr>
            <w:tcW w:w="2411" w:type="dxa"/>
            <w:gridSpan w:val="2"/>
          </w:tcPr>
          <w:p w:rsidR="00DF2940" w:rsidRDefault="00DF2940">
            <w:pPr>
              <w:pStyle w:val="TableParagraph"/>
              <w:ind w:right="637"/>
              <w:rPr>
                <w:sz w:val="24"/>
              </w:rPr>
            </w:pPr>
            <w:r>
              <w:rPr>
                <w:sz w:val="24"/>
              </w:rPr>
              <w:t>Учителя, работающие в 5-9 классах</w:t>
            </w:r>
          </w:p>
        </w:tc>
        <w:tc>
          <w:tcPr>
            <w:tcW w:w="2179" w:type="dxa"/>
            <w:gridSpan w:val="3"/>
          </w:tcPr>
          <w:p w:rsidR="00DF2940" w:rsidRDefault="00DF294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DF2940" w:rsidTr="004C0066">
        <w:trPr>
          <w:trHeight w:val="830"/>
        </w:trPr>
        <w:tc>
          <w:tcPr>
            <w:tcW w:w="710" w:type="dxa"/>
          </w:tcPr>
          <w:p w:rsidR="00DF2940" w:rsidRDefault="00DF2940">
            <w:pPr>
              <w:pStyle w:val="TableParagraph"/>
              <w:spacing w:line="270" w:lineRule="exact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4676" w:type="dxa"/>
          </w:tcPr>
          <w:p w:rsidR="00DF2940" w:rsidRDefault="00DF2940" w:rsidP="006E5E0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обучающихся в конкурсных мероприятиях (олимпиадах, конференциях и др.)</w:t>
            </w:r>
          </w:p>
        </w:tc>
        <w:tc>
          <w:tcPr>
            <w:tcW w:w="2411" w:type="dxa"/>
            <w:gridSpan w:val="2"/>
          </w:tcPr>
          <w:p w:rsidR="00DF2940" w:rsidRDefault="00DF2940">
            <w:pPr>
              <w:pStyle w:val="TableParagraph"/>
              <w:ind w:right="637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УВР </w:t>
            </w:r>
            <w:proofErr w:type="spellStart"/>
            <w:r>
              <w:rPr>
                <w:sz w:val="24"/>
              </w:rPr>
              <w:t>Диянова</w:t>
            </w:r>
            <w:proofErr w:type="spellEnd"/>
            <w:r>
              <w:rPr>
                <w:sz w:val="24"/>
              </w:rPr>
              <w:t xml:space="preserve"> А.В., руководители предметных кафедр, учителя, работающие в 5-9 классах</w:t>
            </w:r>
          </w:p>
        </w:tc>
        <w:tc>
          <w:tcPr>
            <w:tcW w:w="2179" w:type="dxa"/>
            <w:gridSpan w:val="3"/>
          </w:tcPr>
          <w:p w:rsidR="00DF2940" w:rsidRDefault="00DF294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DF2940" w:rsidTr="004C0066">
        <w:trPr>
          <w:trHeight w:val="830"/>
        </w:trPr>
        <w:tc>
          <w:tcPr>
            <w:tcW w:w="710" w:type="dxa"/>
          </w:tcPr>
          <w:p w:rsidR="00DF2940" w:rsidRDefault="00DF2940">
            <w:pPr>
              <w:pStyle w:val="TableParagraph"/>
              <w:spacing w:line="270" w:lineRule="exact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4676" w:type="dxa"/>
          </w:tcPr>
          <w:p w:rsidR="00DF2940" w:rsidRDefault="00DF2940" w:rsidP="006E5E0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школьной </w:t>
            </w:r>
            <w:proofErr w:type="spellStart"/>
            <w:r>
              <w:rPr>
                <w:color w:val="000000"/>
                <w:sz w:val="24"/>
                <w:szCs w:val="24"/>
              </w:rPr>
              <w:t>метапредметной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недели </w:t>
            </w:r>
          </w:p>
        </w:tc>
        <w:tc>
          <w:tcPr>
            <w:tcW w:w="2411" w:type="dxa"/>
            <w:gridSpan w:val="2"/>
          </w:tcPr>
          <w:p w:rsidR="00DF2940" w:rsidRDefault="00DF2940" w:rsidP="00DF294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DF2940" w:rsidRDefault="00DF2940" w:rsidP="00DF2940">
            <w:pPr>
              <w:pStyle w:val="TableParagraph"/>
              <w:ind w:right="637"/>
              <w:rPr>
                <w:sz w:val="24"/>
              </w:rPr>
            </w:pPr>
            <w:r>
              <w:rPr>
                <w:sz w:val="24"/>
              </w:rPr>
              <w:t>директора по УМР Мищенко Л.А.</w:t>
            </w:r>
          </w:p>
        </w:tc>
        <w:tc>
          <w:tcPr>
            <w:tcW w:w="2179" w:type="dxa"/>
            <w:gridSpan w:val="3"/>
          </w:tcPr>
          <w:p w:rsidR="00DF2940" w:rsidRDefault="00DF294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Февраль 2022 г.</w:t>
            </w:r>
          </w:p>
        </w:tc>
      </w:tr>
      <w:tr w:rsidR="00DF2940" w:rsidTr="004C0066">
        <w:trPr>
          <w:trHeight w:val="830"/>
        </w:trPr>
        <w:tc>
          <w:tcPr>
            <w:tcW w:w="710" w:type="dxa"/>
          </w:tcPr>
          <w:p w:rsidR="00DF2940" w:rsidRDefault="00DF2940">
            <w:pPr>
              <w:pStyle w:val="TableParagraph"/>
              <w:spacing w:line="270" w:lineRule="exact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2.11</w:t>
            </w:r>
          </w:p>
        </w:tc>
        <w:tc>
          <w:tcPr>
            <w:tcW w:w="4676" w:type="dxa"/>
          </w:tcPr>
          <w:p w:rsidR="00DF2940" w:rsidRDefault="00DF2940" w:rsidP="00DF2940">
            <w:pPr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Проведение школьной и участие в муниципальной научно-практической конференции </w:t>
            </w:r>
            <w:proofErr w:type="gramEnd"/>
          </w:p>
        </w:tc>
        <w:tc>
          <w:tcPr>
            <w:tcW w:w="2411" w:type="dxa"/>
            <w:gridSpan w:val="2"/>
          </w:tcPr>
          <w:p w:rsidR="00DF2940" w:rsidRDefault="00DF2940" w:rsidP="00DF2940">
            <w:pPr>
              <w:pStyle w:val="TableParagraph"/>
              <w:ind w:right="637"/>
              <w:rPr>
                <w:sz w:val="24"/>
              </w:rPr>
            </w:pPr>
            <w:r>
              <w:rPr>
                <w:sz w:val="24"/>
              </w:rPr>
              <w:t xml:space="preserve">Заместители директора по УВР Мищенко Л.А., </w:t>
            </w:r>
            <w:proofErr w:type="spellStart"/>
            <w:r>
              <w:rPr>
                <w:sz w:val="24"/>
              </w:rPr>
              <w:t>Диянова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  <w:tc>
          <w:tcPr>
            <w:tcW w:w="2179" w:type="dxa"/>
            <w:gridSpan w:val="3"/>
          </w:tcPr>
          <w:p w:rsidR="00DF2940" w:rsidRDefault="00DF294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Февраль – март 2022 г.</w:t>
            </w:r>
          </w:p>
        </w:tc>
      </w:tr>
      <w:tr w:rsidR="00DF2940" w:rsidTr="00DF2940">
        <w:trPr>
          <w:trHeight w:val="338"/>
        </w:trPr>
        <w:tc>
          <w:tcPr>
            <w:tcW w:w="9976" w:type="dxa"/>
            <w:gridSpan w:val="7"/>
          </w:tcPr>
          <w:p w:rsidR="00DF2940" w:rsidRDefault="00DF2940" w:rsidP="00DF2940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r>
              <w:rPr>
                <w:sz w:val="24"/>
              </w:rPr>
              <w:t>Диагностико</w:t>
            </w:r>
            <w:proofErr w:type="spellEnd"/>
            <w:r>
              <w:rPr>
                <w:sz w:val="24"/>
              </w:rPr>
              <w:t>-аналитический этап</w:t>
            </w:r>
          </w:p>
        </w:tc>
      </w:tr>
      <w:tr w:rsidR="008F1EE3" w:rsidTr="0068031E">
        <w:trPr>
          <w:trHeight w:val="830"/>
        </w:trPr>
        <w:tc>
          <w:tcPr>
            <w:tcW w:w="710" w:type="dxa"/>
          </w:tcPr>
          <w:p w:rsidR="008F1EE3" w:rsidRDefault="008F1EE3">
            <w:pPr>
              <w:pStyle w:val="TableParagraph"/>
              <w:spacing w:line="270" w:lineRule="exact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76" w:type="dxa"/>
          </w:tcPr>
          <w:p w:rsidR="008F1EE3" w:rsidRDefault="008F1EE3" w:rsidP="006E5E0A">
            <w:pPr>
              <w:pStyle w:val="TableParagraph"/>
              <w:tabs>
                <w:tab w:val="left" w:pos="1146"/>
              </w:tabs>
              <w:ind w:left="134" w:right="97"/>
              <w:rPr>
                <w:spacing w:val="-1"/>
                <w:sz w:val="24"/>
              </w:rPr>
            </w:pPr>
            <w:r>
              <w:rPr>
                <w:color w:val="000000"/>
                <w:sz w:val="24"/>
                <w:szCs w:val="24"/>
              </w:rPr>
              <w:t>Выполнение</w:t>
            </w:r>
            <w:r w:rsidRPr="004B52E0">
              <w:rPr>
                <w:color w:val="000000"/>
                <w:sz w:val="24"/>
                <w:szCs w:val="24"/>
              </w:rPr>
              <w:t xml:space="preserve"> заданий для оценки функциональной грамотности, разработанных ФГБНУ «Институт </w:t>
            </w:r>
            <w:proofErr w:type="gramStart"/>
            <w:r w:rsidRPr="004B52E0">
              <w:rPr>
                <w:color w:val="000000"/>
                <w:sz w:val="24"/>
                <w:szCs w:val="24"/>
              </w:rPr>
              <w:t>стратегии развития образования Российской академии образования</w:t>
            </w:r>
            <w:proofErr w:type="gramEnd"/>
            <w:r w:rsidRPr="004B52E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1" w:type="dxa"/>
            <w:gridSpan w:val="2"/>
          </w:tcPr>
          <w:p w:rsidR="008F1EE3" w:rsidRDefault="008F1EE3" w:rsidP="006E5E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F1EE3" w:rsidRDefault="008F1EE3" w:rsidP="006E5E0A">
            <w:pPr>
              <w:pStyle w:val="TableParagraph"/>
              <w:ind w:right="637"/>
              <w:rPr>
                <w:sz w:val="24"/>
              </w:rPr>
            </w:pPr>
            <w:r>
              <w:rPr>
                <w:sz w:val="24"/>
              </w:rPr>
              <w:t>директора по УМР Мищенко Л.А., учителя, работающие в 5-9 классах</w:t>
            </w:r>
          </w:p>
        </w:tc>
        <w:tc>
          <w:tcPr>
            <w:tcW w:w="2179" w:type="dxa"/>
            <w:gridSpan w:val="3"/>
          </w:tcPr>
          <w:p w:rsidR="008F1EE3" w:rsidRDefault="008F1EE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01.03.2022 – 30.05.2022</w:t>
            </w:r>
          </w:p>
        </w:tc>
      </w:tr>
      <w:tr w:rsidR="008F1EE3" w:rsidTr="0018618D">
        <w:trPr>
          <w:trHeight w:val="830"/>
        </w:trPr>
        <w:tc>
          <w:tcPr>
            <w:tcW w:w="710" w:type="dxa"/>
          </w:tcPr>
          <w:p w:rsidR="008F1EE3" w:rsidRDefault="008F1EE3">
            <w:pPr>
              <w:pStyle w:val="TableParagraph"/>
              <w:spacing w:line="270" w:lineRule="exact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76" w:type="dxa"/>
          </w:tcPr>
          <w:p w:rsidR="008F1EE3" w:rsidRDefault="008F1EE3" w:rsidP="006E5E0A">
            <w:pPr>
              <w:pStyle w:val="TableParagraph"/>
              <w:tabs>
                <w:tab w:val="left" w:pos="1146"/>
              </w:tabs>
              <w:ind w:left="134" w:right="97"/>
              <w:rPr>
                <w:spacing w:val="-1"/>
                <w:sz w:val="24"/>
              </w:rPr>
            </w:pPr>
            <w:r>
              <w:rPr>
                <w:color w:val="000000"/>
                <w:sz w:val="24"/>
                <w:szCs w:val="24"/>
              </w:rPr>
              <w:t>Анализ результатов всероссийских проверочных работ</w:t>
            </w:r>
          </w:p>
        </w:tc>
        <w:tc>
          <w:tcPr>
            <w:tcW w:w="2411" w:type="dxa"/>
            <w:gridSpan w:val="2"/>
          </w:tcPr>
          <w:p w:rsidR="008F1EE3" w:rsidRDefault="008F1EE3" w:rsidP="006E5E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F1EE3" w:rsidRDefault="008F1EE3" w:rsidP="006E5E0A">
            <w:pPr>
              <w:pStyle w:val="TableParagraph"/>
              <w:ind w:right="637"/>
              <w:rPr>
                <w:sz w:val="24"/>
              </w:rPr>
            </w:pPr>
            <w:r>
              <w:rPr>
                <w:sz w:val="24"/>
              </w:rPr>
              <w:t>директора по УМР Мищенко Л.А., руководители предметных кафедр</w:t>
            </w:r>
          </w:p>
        </w:tc>
        <w:tc>
          <w:tcPr>
            <w:tcW w:w="2179" w:type="dxa"/>
            <w:gridSpan w:val="3"/>
          </w:tcPr>
          <w:p w:rsidR="008F1EE3" w:rsidRDefault="008F1EE3" w:rsidP="008F1EE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01.03.2022 – 30.05.2022</w:t>
            </w:r>
          </w:p>
        </w:tc>
      </w:tr>
      <w:tr w:rsidR="008F1EE3" w:rsidTr="00AD6E4D">
        <w:trPr>
          <w:trHeight w:val="830"/>
        </w:trPr>
        <w:tc>
          <w:tcPr>
            <w:tcW w:w="710" w:type="dxa"/>
          </w:tcPr>
          <w:p w:rsidR="008F1EE3" w:rsidRDefault="008F1EE3">
            <w:pPr>
              <w:pStyle w:val="TableParagraph"/>
              <w:spacing w:line="270" w:lineRule="exact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76" w:type="dxa"/>
          </w:tcPr>
          <w:p w:rsidR="008F1EE3" w:rsidRDefault="008F1EE3" w:rsidP="006E5E0A">
            <w:pPr>
              <w:pStyle w:val="TableParagraph"/>
              <w:tabs>
                <w:tab w:val="left" w:pos="1146"/>
              </w:tabs>
              <w:ind w:left="134" w:right="97"/>
              <w:rPr>
                <w:spacing w:val="-1"/>
                <w:sz w:val="24"/>
              </w:rPr>
            </w:pPr>
            <w:r>
              <w:rPr>
                <w:color w:val="000000"/>
                <w:sz w:val="24"/>
                <w:szCs w:val="24"/>
              </w:rPr>
              <w:t>Анализ результатов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2411" w:type="dxa"/>
            <w:gridSpan w:val="2"/>
          </w:tcPr>
          <w:p w:rsidR="008F1EE3" w:rsidRDefault="008F1EE3" w:rsidP="006E5E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F1EE3" w:rsidRDefault="008F1EE3" w:rsidP="006E5E0A">
            <w:pPr>
              <w:pStyle w:val="TableParagraph"/>
              <w:ind w:right="637"/>
              <w:rPr>
                <w:sz w:val="24"/>
              </w:rPr>
            </w:pPr>
            <w:r>
              <w:rPr>
                <w:sz w:val="24"/>
              </w:rPr>
              <w:t xml:space="preserve">директора по УМР Мищенко Л.А., руководители предметных </w:t>
            </w:r>
            <w:r>
              <w:rPr>
                <w:sz w:val="24"/>
              </w:rPr>
              <w:lastRenderedPageBreak/>
              <w:t>кафедр</w:t>
            </w:r>
          </w:p>
        </w:tc>
        <w:tc>
          <w:tcPr>
            <w:tcW w:w="2179" w:type="dxa"/>
            <w:gridSpan w:val="3"/>
          </w:tcPr>
          <w:p w:rsidR="008F1EE3" w:rsidRDefault="008F1EE3" w:rsidP="008F1EE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20.05.2022 – 20.06.2022</w:t>
            </w:r>
          </w:p>
        </w:tc>
      </w:tr>
      <w:tr w:rsidR="008F1EE3" w:rsidTr="00BC562A">
        <w:trPr>
          <w:trHeight w:val="830"/>
        </w:trPr>
        <w:tc>
          <w:tcPr>
            <w:tcW w:w="710" w:type="dxa"/>
          </w:tcPr>
          <w:p w:rsidR="008F1EE3" w:rsidRDefault="008F1EE3">
            <w:pPr>
              <w:pStyle w:val="TableParagraph"/>
              <w:spacing w:line="270" w:lineRule="exact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3.3</w:t>
            </w:r>
          </w:p>
        </w:tc>
        <w:tc>
          <w:tcPr>
            <w:tcW w:w="4676" w:type="dxa"/>
          </w:tcPr>
          <w:p w:rsidR="008F1EE3" w:rsidRDefault="008F1EE3" w:rsidP="006E5E0A">
            <w:pPr>
              <w:pStyle w:val="TableParagraph"/>
              <w:tabs>
                <w:tab w:val="left" w:pos="1146"/>
              </w:tabs>
              <w:ind w:left="134" w:right="97"/>
              <w:rPr>
                <w:spacing w:val="-1"/>
                <w:sz w:val="24"/>
              </w:rPr>
            </w:pPr>
            <w:r>
              <w:rPr>
                <w:color w:val="000000"/>
                <w:sz w:val="24"/>
                <w:szCs w:val="24"/>
              </w:rPr>
              <w:t>Анализ результатов итогового собеседования по русскому языку в 9 классе</w:t>
            </w:r>
          </w:p>
        </w:tc>
        <w:tc>
          <w:tcPr>
            <w:tcW w:w="2411" w:type="dxa"/>
            <w:gridSpan w:val="2"/>
          </w:tcPr>
          <w:p w:rsidR="008F1EE3" w:rsidRDefault="008F1EE3" w:rsidP="008F1E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F1EE3" w:rsidRDefault="008F1EE3" w:rsidP="008F1EE3">
            <w:pPr>
              <w:pStyle w:val="TableParagraph"/>
              <w:ind w:right="637"/>
              <w:rPr>
                <w:sz w:val="24"/>
              </w:rPr>
            </w:pPr>
            <w:r>
              <w:rPr>
                <w:sz w:val="24"/>
              </w:rPr>
              <w:t>директора по УМР Мищенко Л.А.,</w:t>
            </w:r>
          </w:p>
          <w:p w:rsidR="008F1EE3" w:rsidRDefault="008F1EE3" w:rsidP="008F1EE3">
            <w:pPr>
              <w:pStyle w:val="TableParagraph"/>
              <w:ind w:right="637"/>
              <w:rPr>
                <w:sz w:val="24"/>
              </w:rPr>
            </w:pPr>
            <w:r>
              <w:rPr>
                <w:sz w:val="24"/>
              </w:rPr>
              <w:t>заместитель директора по УВР Петросян Л.Ю., кафедра учителей русского языка и литературы</w:t>
            </w:r>
          </w:p>
        </w:tc>
        <w:tc>
          <w:tcPr>
            <w:tcW w:w="2179" w:type="dxa"/>
            <w:gridSpan w:val="3"/>
          </w:tcPr>
          <w:p w:rsidR="008F1EE3" w:rsidRDefault="008F1EE3" w:rsidP="008F1EE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01.04.2022 – 30.04.2022</w:t>
            </w:r>
          </w:p>
        </w:tc>
      </w:tr>
      <w:tr w:rsidR="008F1EE3" w:rsidTr="0063580B">
        <w:trPr>
          <w:trHeight w:val="830"/>
        </w:trPr>
        <w:tc>
          <w:tcPr>
            <w:tcW w:w="710" w:type="dxa"/>
          </w:tcPr>
          <w:p w:rsidR="008F1EE3" w:rsidRDefault="008F1EE3">
            <w:pPr>
              <w:pStyle w:val="TableParagraph"/>
              <w:spacing w:line="270" w:lineRule="exact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676" w:type="dxa"/>
          </w:tcPr>
          <w:p w:rsidR="008F1EE3" w:rsidRDefault="008F1EE3" w:rsidP="006E5E0A">
            <w:pPr>
              <w:pStyle w:val="TableParagraph"/>
              <w:tabs>
                <w:tab w:val="left" w:pos="1146"/>
              </w:tabs>
              <w:ind w:left="134" w:right="97"/>
              <w:rPr>
                <w:spacing w:val="-1"/>
                <w:sz w:val="24"/>
              </w:rPr>
            </w:pPr>
            <w:r>
              <w:rPr>
                <w:color w:val="000000"/>
                <w:sz w:val="24"/>
                <w:szCs w:val="24"/>
              </w:rPr>
              <w:t>Мониторинг «Оценка уровня владения педагогами технологий формирования функциональной грамотности обучающихся»</w:t>
            </w:r>
          </w:p>
        </w:tc>
        <w:tc>
          <w:tcPr>
            <w:tcW w:w="2411" w:type="dxa"/>
            <w:gridSpan w:val="2"/>
          </w:tcPr>
          <w:p w:rsidR="008F1EE3" w:rsidRDefault="008F1EE3" w:rsidP="006E5E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F1EE3" w:rsidRDefault="008F1EE3" w:rsidP="006E5E0A">
            <w:pPr>
              <w:pStyle w:val="TableParagraph"/>
              <w:ind w:right="637"/>
              <w:rPr>
                <w:sz w:val="24"/>
              </w:rPr>
            </w:pPr>
            <w:r>
              <w:rPr>
                <w:sz w:val="24"/>
              </w:rPr>
              <w:t>директора по УМР Мищенко Л.А., руководители предметных кафедр</w:t>
            </w:r>
          </w:p>
        </w:tc>
        <w:tc>
          <w:tcPr>
            <w:tcW w:w="2179" w:type="dxa"/>
            <w:gridSpan w:val="3"/>
          </w:tcPr>
          <w:p w:rsidR="008F1EE3" w:rsidRDefault="008F1EE3" w:rsidP="008F1EE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01.04.2022 – 30.05.2022</w:t>
            </w:r>
          </w:p>
        </w:tc>
      </w:tr>
      <w:tr w:rsidR="008F1EE3" w:rsidTr="00CD5195">
        <w:trPr>
          <w:trHeight w:val="830"/>
        </w:trPr>
        <w:tc>
          <w:tcPr>
            <w:tcW w:w="710" w:type="dxa"/>
          </w:tcPr>
          <w:p w:rsidR="008F1EE3" w:rsidRDefault="008F1EE3">
            <w:pPr>
              <w:pStyle w:val="TableParagraph"/>
              <w:spacing w:line="270" w:lineRule="exact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676" w:type="dxa"/>
          </w:tcPr>
          <w:p w:rsidR="008F1EE3" w:rsidRDefault="008F1EE3" w:rsidP="006E5E0A">
            <w:pPr>
              <w:pStyle w:val="TableParagraph"/>
              <w:tabs>
                <w:tab w:val="left" w:pos="1146"/>
              </w:tabs>
              <w:ind w:left="134" w:right="97"/>
              <w:rPr>
                <w:spacing w:val="-1"/>
                <w:sz w:val="24"/>
              </w:rPr>
            </w:pPr>
            <w:r w:rsidRPr="00EC65B0">
              <w:rPr>
                <w:lang w:eastAsia="en-US"/>
              </w:rPr>
              <w:t>Обобщение инновационного опыта педагогов</w:t>
            </w:r>
            <w:r w:rsidRPr="00EC65B0">
              <w:rPr>
                <w:spacing w:val="1"/>
                <w:lang w:eastAsia="en-US"/>
              </w:rPr>
              <w:t xml:space="preserve"> </w:t>
            </w:r>
            <w:r w:rsidRPr="00EC65B0">
              <w:rPr>
                <w:lang w:eastAsia="en-US"/>
              </w:rPr>
              <w:t>(проведение</w:t>
            </w:r>
            <w:r w:rsidRPr="00EC65B0">
              <w:rPr>
                <w:spacing w:val="-6"/>
                <w:lang w:eastAsia="en-US"/>
              </w:rPr>
              <w:t xml:space="preserve"> </w:t>
            </w:r>
            <w:r w:rsidRPr="00EC65B0">
              <w:rPr>
                <w:lang w:eastAsia="en-US"/>
              </w:rPr>
              <w:t>открытых</w:t>
            </w:r>
            <w:r w:rsidRPr="00EC65B0">
              <w:rPr>
                <w:spacing w:val="2"/>
                <w:lang w:eastAsia="en-US"/>
              </w:rPr>
              <w:t xml:space="preserve"> </w:t>
            </w:r>
            <w:r w:rsidRPr="00EC65B0">
              <w:rPr>
                <w:lang w:eastAsia="en-US"/>
              </w:rPr>
              <w:t>уроков</w:t>
            </w:r>
            <w:r>
              <w:rPr>
                <w:lang w:eastAsia="en-US"/>
              </w:rPr>
              <w:t>, мастер-классов</w:t>
            </w:r>
            <w:r w:rsidRPr="00EC65B0">
              <w:rPr>
                <w:lang w:eastAsia="en-US"/>
              </w:rPr>
              <w:t>)</w:t>
            </w:r>
            <w:r w:rsidRPr="00EC65B0">
              <w:rPr>
                <w:spacing w:val="-1"/>
                <w:lang w:eastAsia="en-US"/>
              </w:rPr>
              <w:t xml:space="preserve"> </w:t>
            </w:r>
            <w:r w:rsidRPr="00EC65B0">
              <w:rPr>
                <w:lang w:eastAsia="en-US"/>
              </w:rPr>
              <w:t>и</w:t>
            </w:r>
            <w:r w:rsidRPr="00EC65B0">
              <w:rPr>
                <w:spacing w:val="-5"/>
                <w:lang w:eastAsia="en-US"/>
              </w:rPr>
              <w:t xml:space="preserve"> </w:t>
            </w:r>
            <w:r w:rsidRPr="00EC65B0">
              <w:rPr>
                <w:lang w:eastAsia="en-US"/>
              </w:rPr>
              <w:t>обобщение</w:t>
            </w:r>
            <w:r w:rsidRPr="00EC65B0">
              <w:rPr>
                <w:spacing w:val="-4"/>
                <w:lang w:eastAsia="en-US"/>
              </w:rPr>
              <w:t xml:space="preserve"> </w:t>
            </w:r>
            <w:r w:rsidRPr="00EC65B0">
              <w:rPr>
                <w:lang w:eastAsia="en-US"/>
              </w:rPr>
              <w:t xml:space="preserve">его </w:t>
            </w:r>
            <w:r w:rsidRPr="00EC65B0">
              <w:rPr>
                <w:spacing w:val="-47"/>
                <w:lang w:eastAsia="en-US"/>
              </w:rPr>
              <w:t xml:space="preserve"> </w:t>
            </w:r>
            <w:r w:rsidRPr="00EC65B0">
              <w:rPr>
                <w:lang w:eastAsia="en-US"/>
              </w:rPr>
              <w:t>на</w:t>
            </w:r>
            <w:r w:rsidRPr="00EC65B0">
              <w:rPr>
                <w:spacing w:val="1"/>
                <w:lang w:eastAsia="en-US"/>
              </w:rPr>
              <w:t xml:space="preserve"> </w:t>
            </w:r>
            <w:r w:rsidRPr="00EC65B0">
              <w:rPr>
                <w:lang w:eastAsia="en-US"/>
              </w:rPr>
              <w:t xml:space="preserve">заседаниях </w:t>
            </w:r>
            <w:r>
              <w:rPr>
                <w:lang w:eastAsia="en-US"/>
              </w:rPr>
              <w:t>предметных кафедр</w:t>
            </w:r>
          </w:p>
        </w:tc>
        <w:tc>
          <w:tcPr>
            <w:tcW w:w="2411" w:type="dxa"/>
            <w:gridSpan w:val="2"/>
          </w:tcPr>
          <w:p w:rsidR="008F1EE3" w:rsidRDefault="008F1EE3" w:rsidP="006E5E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F1EE3" w:rsidRDefault="008F1EE3" w:rsidP="006E5E0A">
            <w:pPr>
              <w:pStyle w:val="TableParagraph"/>
              <w:ind w:right="637"/>
              <w:rPr>
                <w:sz w:val="24"/>
              </w:rPr>
            </w:pPr>
            <w:r>
              <w:rPr>
                <w:sz w:val="24"/>
              </w:rPr>
              <w:t xml:space="preserve">директора по УМР Мищенко Л.А., </w:t>
            </w:r>
            <w:r>
              <w:rPr>
                <w:sz w:val="24"/>
              </w:rPr>
              <w:lastRenderedPageBreak/>
              <w:t>руководители предметных кафедр</w:t>
            </w:r>
          </w:p>
        </w:tc>
        <w:tc>
          <w:tcPr>
            <w:tcW w:w="2179" w:type="dxa"/>
            <w:gridSpan w:val="3"/>
          </w:tcPr>
          <w:p w:rsidR="008F1EE3" w:rsidRDefault="008F1EE3" w:rsidP="008F1EE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01.05.2022 – 30.05.2022</w:t>
            </w:r>
          </w:p>
        </w:tc>
      </w:tr>
    </w:tbl>
    <w:p w:rsidR="00201B27" w:rsidRDefault="00201B27" w:rsidP="00067F9D">
      <w:pPr>
        <w:pStyle w:val="a3"/>
        <w:ind w:left="0"/>
        <w:rPr>
          <w:rFonts w:ascii="Courier New"/>
          <w:sz w:val="27"/>
        </w:rPr>
      </w:pPr>
      <w:bookmarkStart w:id="0" w:name="_GoBack"/>
      <w:bookmarkEnd w:id="0"/>
    </w:p>
    <w:sectPr w:rsidR="00201B27" w:rsidSect="004B16E9">
      <w:pgSz w:w="12000" w:h="8000" w:orient="landscape"/>
      <w:pgMar w:top="720" w:right="38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328C4"/>
    <w:multiLevelType w:val="hybridMultilevel"/>
    <w:tmpl w:val="5DBC6122"/>
    <w:lvl w:ilvl="0" w:tplc="D34C81FC">
      <w:start w:val="1"/>
      <w:numFmt w:val="decimal"/>
      <w:lvlText w:val="%1."/>
      <w:lvlJc w:val="left"/>
      <w:pPr>
        <w:ind w:left="827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174F332">
      <w:numFmt w:val="bullet"/>
      <w:lvlText w:val="•"/>
      <w:lvlJc w:val="left"/>
      <w:pPr>
        <w:ind w:left="1766" w:hanging="360"/>
      </w:pPr>
      <w:rPr>
        <w:rFonts w:hint="default"/>
        <w:lang w:val="ru-RU" w:eastAsia="ru-RU" w:bidi="ru-RU"/>
      </w:rPr>
    </w:lvl>
    <w:lvl w:ilvl="2" w:tplc="78DE7154">
      <w:numFmt w:val="bullet"/>
      <w:lvlText w:val="•"/>
      <w:lvlJc w:val="left"/>
      <w:pPr>
        <w:ind w:left="2713" w:hanging="360"/>
      </w:pPr>
      <w:rPr>
        <w:rFonts w:hint="default"/>
        <w:lang w:val="ru-RU" w:eastAsia="ru-RU" w:bidi="ru-RU"/>
      </w:rPr>
    </w:lvl>
    <w:lvl w:ilvl="3" w:tplc="28E8A35C">
      <w:numFmt w:val="bullet"/>
      <w:lvlText w:val="•"/>
      <w:lvlJc w:val="left"/>
      <w:pPr>
        <w:ind w:left="3659" w:hanging="360"/>
      </w:pPr>
      <w:rPr>
        <w:rFonts w:hint="default"/>
        <w:lang w:val="ru-RU" w:eastAsia="ru-RU" w:bidi="ru-RU"/>
      </w:rPr>
    </w:lvl>
    <w:lvl w:ilvl="4" w:tplc="793A23FC">
      <w:numFmt w:val="bullet"/>
      <w:lvlText w:val="•"/>
      <w:lvlJc w:val="left"/>
      <w:pPr>
        <w:ind w:left="4606" w:hanging="360"/>
      </w:pPr>
      <w:rPr>
        <w:rFonts w:hint="default"/>
        <w:lang w:val="ru-RU" w:eastAsia="ru-RU" w:bidi="ru-RU"/>
      </w:rPr>
    </w:lvl>
    <w:lvl w:ilvl="5" w:tplc="C986D284">
      <w:numFmt w:val="bullet"/>
      <w:lvlText w:val="•"/>
      <w:lvlJc w:val="left"/>
      <w:pPr>
        <w:ind w:left="5553" w:hanging="360"/>
      </w:pPr>
      <w:rPr>
        <w:rFonts w:hint="default"/>
        <w:lang w:val="ru-RU" w:eastAsia="ru-RU" w:bidi="ru-RU"/>
      </w:rPr>
    </w:lvl>
    <w:lvl w:ilvl="6" w:tplc="CC989232">
      <w:numFmt w:val="bullet"/>
      <w:lvlText w:val="•"/>
      <w:lvlJc w:val="left"/>
      <w:pPr>
        <w:ind w:left="6499" w:hanging="360"/>
      </w:pPr>
      <w:rPr>
        <w:rFonts w:hint="default"/>
        <w:lang w:val="ru-RU" w:eastAsia="ru-RU" w:bidi="ru-RU"/>
      </w:rPr>
    </w:lvl>
    <w:lvl w:ilvl="7" w:tplc="F86CD9C6">
      <w:numFmt w:val="bullet"/>
      <w:lvlText w:val="•"/>
      <w:lvlJc w:val="left"/>
      <w:pPr>
        <w:ind w:left="7446" w:hanging="360"/>
      </w:pPr>
      <w:rPr>
        <w:rFonts w:hint="default"/>
        <w:lang w:val="ru-RU" w:eastAsia="ru-RU" w:bidi="ru-RU"/>
      </w:rPr>
    </w:lvl>
    <w:lvl w:ilvl="8" w:tplc="1E8AF50A">
      <w:numFmt w:val="bullet"/>
      <w:lvlText w:val="•"/>
      <w:lvlJc w:val="left"/>
      <w:pPr>
        <w:ind w:left="8393" w:hanging="360"/>
      </w:pPr>
      <w:rPr>
        <w:rFonts w:hint="default"/>
        <w:lang w:val="ru-RU" w:eastAsia="ru-RU" w:bidi="ru-RU"/>
      </w:rPr>
    </w:lvl>
  </w:abstractNum>
  <w:abstractNum w:abstractNumId="1">
    <w:nsid w:val="5FB0351C"/>
    <w:multiLevelType w:val="hybridMultilevel"/>
    <w:tmpl w:val="4C5E1956"/>
    <w:lvl w:ilvl="0" w:tplc="7B5021AC">
      <w:numFmt w:val="bullet"/>
      <w:lvlText w:val="-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7443044">
      <w:numFmt w:val="bullet"/>
      <w:lvlText w:val="•"/>
      <w:lvlJc w:val="left"/>
      <w:pPr>
        <w:ind w:left="556" w:hanging="168"/>
      </w:pPr>
      <w:rPr>
        <w:rFonts w:hint="default"/>
        <w:lang w:val="ru-RU" w:eastAsia="ru-RU" w:bidi="ru-RU"/>
      </w:rPr>
    </w:lvl>
    <w:lvl w:ilvl="2" w:tplc="E9342B94">
      <w:numFmt w:val="bullet"/>
      <w:lvlText w:val="•"/>
      <w:lvlJc w:val="left"/>
      <w:pPr>
        <w:ind w:left="1013" w:hanging="168"/>
      </w:pPr>
      <w:rPr>
        <w:rFonts w:hint="default"/>
        <w:lang w:val="ru-RU" w:eastAsia="ru-RU" w:bidi="ru-RU"/>
      </w:rPr>
    </w:lvl>
    <w:lvl w:ilvl="3" w:tplc="470C1354">
      <w:numFmt w:val="bullet"/>
      <w:lvlText w:val="•"/>
      <w:lvlJc w:val="left"/>
      <w:pPr>
        <w:ind w:left="1469" w:hanging="168"/>
      </w:pPr>
      <w:rPr>
        <w:rFonts w:hint="default"/>
        <w:lang w:val="ru-RU" w:eastAsia="ru-RU" w:bidi="ru-RU"/>
      </w:rPr>
    </w:lvl>
    <w:lvl w:ilvl="4" w:tplc="EF72A9D0">
      <w:numFmt w:val="bullet"/>
      <w:lvlText w:val="•"/>
      <w:lvlJc w:val="left"/>
      <w:pPr>
        <w:ind w:left="1926" w:hanging="168"/>
      </w:pPr>
      <w:rPr>
        <w:rFonts w:hint="default"/>
        <w:lang w:val="ru-RU" w:eastAsia="ru-RU" w:bidi="ru-RU"/>
      </w:rPr>
    </w:lvl>
    <w:lvl w:ilvl="5" w:tplc="17C4FD1A">
      <w:numFmt w:val="bullet"/>
      <w:lvlText w:val="•"/>
      <w:lvlJc w:val="left"/>
      <w:pPr>
        <w:ind w:left="2383" w:hanging="168"/>
      </w:pPr>
      <w:rPr>
        <w:rFonts w:hint="default"/>
        <w:lang w:val="ru-RU" w:eastAsia="ru-RU" w:bidi="ru-RU"/>
      </w:rPr>
    </w:lvl>
    <w:lvl w:ilvl="6" w:tplc="8C24C472">
      <w:numFmt w:val="bullet"/>
      <w:lvlText w:val="•"/>
      <w:lvlJc w:val="left"/>
      <w:pPr>
        <w:ind w:left="2839" w:hanging="168"/>
      </w:pPr>
      <w:rPr>
        <w:rFonts w:hint="default"/>
        <w:lang w:val="ru-RU" w:eastAsia="ru-RU" w:bidi="ru-RU"/>
      </w:rPr>
    </w:lvl>
    <w:lvl w:ilvl="7" w:tplc="DF6CE3F8">
      <w:numFmt w:val="bullet"/>
      <w:lvlText w:val="•"/>
      <w:lvlJc w:val="left"/>
      <w:pPr>
        <w:ind w:left="3296" w:hanging="168"/>
      </w:pPr>
      <w:rPr>
        <w:rFonts w:hint="default"/>
        <w:lang w:val="ru-RU" w:eastAsia="ru-RU" w:bidi="ru-RU"/>
      </w:rPr>
    </w:lvl>
    <w:lvl w:ilvl="8" w:tplc="41B04D40">
      <w:numFmt w:val="bullet"/>
      <w:lvlText w:val="•"/>
      <w:lvlJc w:val="left"/>
      <w:pPr>
        <w:ind w:left="3752" w:hanging="168"/>
      </w:pPr>
      <w:rPr>
        <w:rFonts w:hint="default"/>
        <w:lang w:val="ru-RU" w:eastAsia="ru-RU" w:bidi="ru-RU"/>
      </w:rPr>
    </w:lvl>
  </w:abstractNum>
  <w:abstractNum w:abstractNumId="2">
    <w:nsid w:val="75A3323A"/>
    <w:multiLevelType w:val="hybridMultilevel"/>
    <w:tmpl w:val="531E3CD0"/>
    <w:lvl w:ilvl="0" w:tplc="6966D2F4">
      <w:numFmt w:val="bullet"/>
      <w:lvlText w:val="-"/>
      <w:lvlJc w:val="left"/>
      <w:pPr>
        <w:ind w:left="400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B7A381A">
      <w:numFmt w:val="bullet"/>
      <w:lvlText w:val="•"/>
      <w:lvlJc w:val="left"/>
      <w:pPr>
        <w:ind w:left="1388" w:hanging="233"/>
      </w:pPr>
      <w:rPr>
        <w:rFonts w:hint="default"/>
        <w:lang w:val="ru-RU" w:eastAsia="ru-RU" w:bidi="ru-RU"/>
      </w:rPr>
    </w:lvl>
    <w:lvl w:ilvl="2" w:tplc="A5E6E406">
      <w:numFmt w:val="bullet"/>
      <w:lvlText w:val="•"/>
      <w:lvlJc w:val="left"/>
      <w:pPr>
        <w:ind w:left="2377" w:hanging="233"/>
      </w:pPr>
      <w:rPr>
        <w:rFonts w:hint="default"/>
        <w:lang w:val="ru-RU" w:eastAsia="ru-RU" w:bidi="ru-RU"/>
      </w:rPr>
    </w:lvl>
    <w:lvl w:ilvl="3" w:tplc="6450D50A">
      <w:numFmt w:val="bullet"/>
      <w:lvlText w:val="•"/>
      <w:lvlJc w:val="left"/>
      <w:pPr>
        <w:ind w:left="3365" w:hanging="233"/>
      </w:pPr>
      <w:rPr>
        <w:rFonts w:hint="default"/>
        <w:lang w:val="ru-RU" w:eastAsia="ru-RU" w:bidi="ru-RU"/>
      </w:rPr>
    </w:lvl>
    <w:lvl w:ilvl="4" w:tplc="93B03CC2">
      <w:numFmt w:val="bullet"/>
      <w:lvlText w:val="•"/>
      <w:lvlJc w:val="left"/>
      <w:pPr>
        <w:ind w:left="4354" w:hanging="233"/>
      </w:pPr>
      <w:rPr>
        <w:rFonts w:hint="default"/>
        <w:lang w:val="ru-RU" w:eastAsia="ru-RU" w:bidi="ru-RU"/>
      </w:rPr>
    </w:lvl>
    <w:lvl w:ilvl="5" w:tplc="602ABD00">
      <w:numFmt w:val="bullet"/>
      <w:lvlText w:val="•"/>
      <w:lvlJc w:val="left"/>
      <w:pPr>
        <w:ind w:left="5343" w:hanging="233"/>
      </w:pPr>
      <w:rPr>
        <w:rFonts w:hint="default"/>
        <w:lang w:val="ru-RU" w:eastAsia="ru-RU" w:bidi="ru-RU"/>
      </w:rPr>
    </w:lvl>
    <w:lvl w:ilvl="6" w:tplc="5F56ED20">
      <w:numFmt w:val="bullet"/>
      <w:lvlText w:val="•"/>
      <w:lvlJc w:val="left"/>
      <w:pPr>
        <w:ind w:left="6331" w:hanging="233"/>
      </w:pPr>
      <w:rPr>
        <w:rFonts w:hint="default"/>
        <w:lang w:val="ru-RU" w:eastAsia="ru-RU" w:bidi="ru-RU"/>
      </w:rPr>
    </w:lvl>
    <w:lvl w:ilvl="7" w:tplc="7584BACE">
      <w:numFmt w:val="bullet"/>
      <w:lvlText w:val="•"/>
      <w:lvlJc w:val="left"/>
      <w:pPr>
        <w:ind w:left="7320" w:hanging="233"/>
      </w:pPr>
      <w:rPr>
        <w:rFonts w:hint="default"/>
        <w:lang w:val="ru-RU" w:eastAsia="ru-RU" w:bidi="ru-RU"/>
      </w:rPr>
    </w:lvl>
    <w:lvl w:ilvl="8" w:tplc="FB8603B4">
      <w:numFmt w:val="bullet"/>
      <w:lvlText w:val="•"/>
      <w:lvlJc w:val="left"/>
      <w:pPr>
        <w:ind w:left="8309" w:hanging="233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27"/>
    <w:rsid w:val="00067F9D"/>
    <w:rsid w:val="00201B27"/>
    <w:rsid w:val="004B16E9"/>
    <w:rsid w:val="005C1691"/>
    <w:rsid w:val="00693F44"/>
    <w:rsid w:val="008C609A"/>
    <w:rsid w:val="008F1EE3"/>
    <w:rsid w:val="00DF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494" w:right="48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0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customStyle="1" w:styleId="UnresolvedMention">
    <w:name w:val="Unresolved Mention"/>
    <w:basedOn w:val="a0"/>
    <w:uiPriority w:val="99"/>
    <w:semiHidden/>
    <w:unhideWhenUsed/>
    <w:rsid w:val="00DF294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494" w:right="48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0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customStyle="1" w:styleId="UnresolvedMention">
    <w:name w:val="Unresolved Mention"/>
    <w:basedOn w:val="a0"/>
    <w:uiPriority w:val="99"/>
    <w:semiHidden/>
    <w:unhideWhenUsed/>
    <w:rsid w:val="00DF2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.resh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Павлова</dc:creator>
  <cp:lastModifiedBy>Экзамен</cp:lastModifiedBy>
  <cp:revision>2</cp:revision>
  <dcterms:created xsi:type="dcterms:W3CDTF">2021-10-20T08:07:00Z</dcterms:created>
  <dcterms:modified xsi:type="dcterms:W3CDTF">2021-10-20T08:07:00Z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LastSaved">
    <vt:filetime>2021-10-19T00:00:00Z</vt:filetime>
  </property>
</Properties>
</file>