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0A" w:rsidRPr="00AA0452" w:rsidRDefault="002F329D" w:rsidP="008023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Самоанализ МАОУ СОШ № 93 за 2018</w:t>
      </w:r>
      <w:r w:rsidR="008023CB" w:rsidRPr="00AA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023CB" w:rsidRPr="00AA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W w:w="502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7300"/>
        <w:gridCol w:w="1492"/>
      </w:tblGrid>
      <w:tr w:rsidR="00D27F0A" w:rsidRPr="00D27F0A" w:rsidTr="003002BA">
        <w:trPr>
          <w:tblHeader/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F0A" w:rsidRPr="00D27F0A" w:rsidRDefault="00D27F0A" w:rsidP="00D2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F0A" w:rsidRPr="00D27F0A" w:rsidRDefault="00D27F0A" w:rsidP="00D2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7F0A" w:rsidRPr="00D27F0A" w:rsidRDefault="00D27F0A" w:rsidP="00D2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  <w:r w:rsidR="003F4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(значение показателя)</w:t>
            </w:r>
          </w:p>
        </w:tc>
      </w:tr>
      <w:tr w:rsidR="003002BA" w:rsidRPr="00D27F0A" w:rsidTr="003002BA">
        <w:trPr>
          <w:tblHeader/>
          <w:tblCellSpacing w:w="0" w:type="dxa"/>
          <w:jc w:val="center"/>
        </w:trPr>
        <w:tc>
          <w:tcPr>
            <w:tcW w:w="7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2BA" w:rsidRDefault="003002BA" w:rsidP="003002B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Показатели, характеризующие общий критерий</w:t>
            </w:r>
          </w:p>
          <w:p w:rsidR="003002BA" w:rsidRPr="00F55CFD" w:rsidRDefault="003002BA" w:rsidP="003002BA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«Открытость и доступность информации об организации»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2BA" w:rsidRDefault="003002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002BA" w:rsidRPr="00F55CFD" w:rsidRDefault="003002BA" w:rsidP="003002B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5CFD" w:rsidRPr="00D27F0A" w:rsidTr="003002BA">
        <w:trPr>
          <w:tblHeader/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FD" w:rsidRPr="00F55CFD" w:rsidRDefault="00F55CFD" w:rsidP="00D2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FD" w:rsidRPr="00F55CFD" w:rsidRDefault="00F55CFD" w:rsidP="00F55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актами:- на информационных стендах в помещении общеобразовательной организации:- на официальном сайте общеобразовательной организ</w:t>
            </w:r>
            <w:r w:rsidR="00D10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(значимость показателя 30%)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FD" w:rsidRPr="003F4162" w:rsidRDefault="00A96A6B" w:rsidP="00D2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30%</w:t>
            </w:r>
          </w:p>
        </w:tc>
      </w:tr>
      <w:tr w:rsidR="00F55CFD" w:rsidRPr="00D27F0A" w:rsidTr="003002BA">
        <w:trPr>
          <w:tblHeader/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FD" w:rsidRPr="00F55CFD" w:rsidRDefault="00F55CFD" w:rsidP="00D2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5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FD" w:rsidRDefault="00F55CFD" w:rsidP="00523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и функционирование на официальном сайте общеобразовательной организации информации о дистанционных способах взаимодействия </w:t>
            </w:r>
            <w:r w:rsidR="00523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получателями образовательных услуг</w:t>
            </w:r>
          </w:p>
          <w:p w:rsidR="00523E02" w:rsidRPr="00F55CFD" w:rsidRDefault="00523E02" w:rsidP="00523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(значимость показателя 30%)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FD" w:rsidRPr="003F4162" w:rsidRDefault="00A96A6B" w:rsidP="00D2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30%</w:t>
            </w:r>
          </w:p>
        </w:tc>
      </w:tr>
      <w:tr w:rsidR="00F55CFD" w:rsidRPr="00D27F0A" w:rsidTr="003002BA">
        <w:trPr>
          <w:tblHeader/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FD" w:rsidRPr="00F55CFD" w:rsidRDefault="00C25322" w:rsidP="00D2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FD" w:rsidRPr="00F55CFD" w:rsidRDefault="00C25322" w:rsidP="00C25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участников образовательных отношений, удовлетворенных открытостью, полнотой и доступностью информации о деятельности общеобразовательной организации, размещенной на информационных стендах, на сайте в </w:t>
            </w:r>
            <w:r w:rsidR="00827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</w:t>
            </w:r>
            <w:proofErr w:type="gramStart"/>
            <w:r w:rsidR="008270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телекоммуникационной сети «Интернет» (в % от общего числа опрошенных получателей услуг) (</w:t>
            </w:r>
            <w:r w:rsidR="0059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значимость показателя 40%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FD" w:rsidRPr="003F4162" w:rsidRDefault="00F55CFD" w:rsidP="00D2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02BA" w:rsidRPr="00D27F0A" w:rsidTr="003002BA">
        <w:trPr>
          <w:trHeight w:val="559"/>
          <w:tblHeader/>
          <w:tblCellSpacing w:w="0" w:type="dxa"/>
          <w:jc w:val="center"/>
        </w:trPr>
        <w:tc>
          <w:tcPr>
            <w:tcW w:w="7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2BA" w:rsidRDefault="003002BA" w:rsidP="003002B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Показатели, характеризующие общий критерий</w:t>
            </w:r>
          </w:p>
          <w:p w:rsidR="003002BA" w:rsidRPr="00664956" w:rsidRDefault="003002BA" w:rsidP="003002BA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«Комфортность условий предоставления услуг»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2BA" w:rsidRPr="003F4162" w:rsidRDefault="003002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02BA" w:rsidRPr="003F4162" w:rsidRDefault="003002BA" w:rsidP="003002B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55CFD" w:rsidRPr="00D27F0A" w:rsidTr="003002BA">
        <w:trPr>
          <w:tblHeader/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FD" w:rsidRPr="00F55CFD" w:rsidRDefault="00664956" w:rsidP="00D2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FD" w:rsidRPr="00F55CFD" w:rsidRDefault="00664956" w:rsidP="00C25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в организации комфортных услуг для предоставления образовательных услуг (</w:t>
            </w:r>
            <w:r w:rsidR="0059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значимость показателя 30%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 К таким условиям относится комфортная зона отдыха или ожидания, оборудованная соответствующей мебелью, наличие и понятности навигации внутри образовательной организации</w:t>
            </w:r>
            <w:r w:rsidR="00861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доступность питьевой воды, наличие и доступность санитарн</w:t>
            </w:r>
            <w:proofErr w:type="gramStart"/>
            <w:r w:rsidR="00861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="008617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гигиенических помещений (их чистота, наличие мыла), санитарное состояние помещений общеобразовательной организации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FD" w:rsidRPr="003F4162" w:rsidRDefault="00A96A6B" w:rsidP="00D2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30%</w:t>
            </w:r>
          </w:p>
        </w:tc>
      </w:tr>
      <w:tr w:rsidR="00F55CFD" w:rsidRPr="00D27F0A" w:rsidTr="003002BA">
        <w:trPr>
          <w:tblHeader/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FD" w:rsidRPr="00F55CFD" w:rsidRDefault="00FD4A67" w:rsidP="00D2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A67" w:rsidRPr="00F55CFD" w:rsidRDefault="00FD4A67" w:rsidP="00FD4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возможности развития творческих способностей и интересов обучающихся,</w:t>
            </w:r>
            <w:r w:rsidR="00C97D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включая их участие в конкурсах,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Олимпиадах, выставках, смотрах, физкультурных мероприятиях, спортивных мероприятиях</w:t>
            </w:r>
            <w:r w:rsidR="0059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59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значимость показателя 40%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FD" w:rsidRPr="003F4162" w:rsidRDefault="002F329D" w:rsidP="00D2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  <w:r w:rsidR="00A96A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F55CFD" w:rsidRPr="00D27F0A" w:rsidTr="003002BA">
        <w:trPr>
          <w:tblHeader/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FD" w:rsidRPr="00F55CFD" w:rsidRDefault="00FD4A67" w:rsidP="00D2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FD" w:rsidRPr="00F55CFD" w:rsidRDefault="00FD4A67" w:rsidP="00C25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участников образовательных отношений, удовлетворенных комфортностью условий предоставления услуг (</w:t>
            </w:r>
            <w:r w:rsidR="0059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значимость показателя 30%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FD" w:rsidRPr="003F4162" w:rsidRDefault="00F55CFD" w:rsidP="00D2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002BA" w:rsidRPr="00D27F0A" w:rsidTr="003002BA">
        <w:trPr>
          <w:tblHeader/>
          <w:tblCellSpacing w:w="0" w:type="dxa"/>
          <w:jc w:val="center"/>
        </w:trPr>
        <w:tc>
          <w:tcPr>
            <w:tcW w:w="7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2BA" w:rsidRDefault="003002BA" w:rsidP="003002B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Показатели, характеризующие общий критерий</w:t>
            </w:r>
          </w:p>
          <w:p w:rsidR="003002BA" w:rsidRPr="003E25EB" w:rsidRDefault="003002BA" w:rsidP="003002BA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«Доступность услуг для инвалидов»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2BA" w:rsidRPr="003F4162" w:rsidRDefault="003002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02BA" w:rsidRPr="003F4162" w:rsidRDefault="003002BA" w:rsidP="003002B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55CFD" w:rsidRPr="00D27F0A" w:rsidTr="003002BA">
        <w:trPr>
          <w:tblHeader/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FD" w:rsidRPr="003E25EB" w:rsidRDefault="003E25EB" w:rsidP="00D2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25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3.1</w:t>
            </w:r>
            <w:r w:rsidR="00B30C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FD" w:rsidRPr="003E25EB" w:rsidRDefault="003E25EB" w:rsidP="00C25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Оборудование территории, прилегающей к образовательной организации и помещений с учетом доступности для инвалидов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().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Индикаторами этого показателя являются: оборудование входных групп пандусами/подъемами и платформами, наличие выделенных стоянок для </w:t>
            </w:r>
            <w:r w:rsidR="00F624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автотранспортных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средств инвалидов, наличие адаптированных лифтов, поручней, расширенных дверных проемов, наличие сменных </w:t>
            </w:r>
            <w:r w:rsidR="00F624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кресел-колясок, наличие специально оборудованных санитарно-гигиенических помещений (</w:t>
            </w:r>
            <w:r w:rsidR="0059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значимость показателя 30%</w:t>
            </w:r>
            <w:r w:rsidR="00F624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FD" w:rsidRPr="003F4162" w:rsidRDefault="00A96A6B" w:rsidP="00D2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0%</w:t>
            </w:r>
          </w:p>
        </w:tc>
      </w:tr>
      <w:tr w:rsidR="00F55CFD" w:rsidRPr="00D27F0A" w:rsidTr="003002BA">
        <w:trPr>
          <w:tblHeader/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FD" w:rsidRPr="003E25EB" w:rsidRDefault="00B30CDE" w:rsidP="00D2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FD" w:rsidRPr="003E25EB" w:rsidRDefault="00B30CDE" w:rsidP="002C46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в образовательной организации условий доступности, позволяющих инвалидам получать образовательные услуги наравне с другими (</w:t>
            </w:r>
            <w:r w:rsidR="003F77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значимость показателя 30%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2C4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Индикаторы: дублирование для инвалидов по слуху и зрению звуковой и зрительной информации, дублирование надписей шрифтом Брайля, возможность предоставления услуг </w:t>
            </w:r>
            <w:proofErr w:type="spellStart"/>
            <w:r w:rsidR="002C4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="002C4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C4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="002C4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наличие альтернативной версии сайта для инвалидов по зрению, наличие обученного работника в образовательной организации, который может оказать помощь, наличие возможности предоставления образовательных услуг в дистанционном режиме или на дому.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FD" w:rsidRPr="003F4162" w:rsidRDefault="00A96A6B" w:rsidP="00D2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0%</w:t>
            </w:r>
          </w:p>
        </w:tc>
      </w:tr>
      <w:tr w:rsidR="00F55CFD" w:rsidRPr="00D27F0A" w:rsidTr="003002BA">
        <w:trPr>
          <w:tblHeader/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FD" w:rsidRPr="003E25EB" w:rsidRDefault="001A112A" w:rsidP="00D2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FD" w:rsidRPr="003E25EB" w:rsidRDefault="001A112A" w:rsidP="00C25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участников образовательных отношений, удовлетворенных доступностью образовательных услуг для инвалидов (</w:t>
            </w:r>
            <w:r w:rsidR="0059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значимость показателя 30%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FD" w:rsidRPr="003F4162" w:rsidRDefault="00A96A6B" w:rsidP="00D2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002BA" w:rsidRPr="00D27F0A" w:rsidTr="003002BA">
        <w:trPr>
          <w:tblHeader/>
          <w:tblCellSpacing w:w="0" w:type="dxa"/>
          <w:jc w:val="center"/>
        </w:trPr>
        <w:tc>
          <w:tcPr>
            <w:tcW w:w="7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2BA" w:rsidRDefault="003002BA" w:rsidP="004D674D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Показатели, характеризующие общий критерий </w:t>
            </w:r>
          </w:p>
          <w:p w:rsidR="003002BA" w:rsidRPr="004D674D" w:rsidRDefault="003002BA" w:rsidP="003002BA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6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«Доброжелательность, вежливость работников организации»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2BA" w:rsidRPr="003F4162" w:rsidRDefault="003002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02BA" w:rsidRPr="003F4162" w:rsidRDefault="003002BA" w:rsidP="003002B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55CFD" w:rsidRPr="00D27F0A" w:rsidTr="003002BA">
        <w:trPr>
          <w:tblHeader/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FD" w:rsidRPr="003E25EB" w:rsidRDefault="0093079E" w:rsidP="00D2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FD" w:rsidRPr="003E25EB" w:rsidRDefault="0093079E" w:rsidP="00C25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участников образовательных отношений,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</w:t>
            </w:r>
            <w:r w:rsidR="0024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непосредственном обращении в образовательную организацию (</w:t>
            </w:r>
            <w:r w:rsidR="0059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значимость показателя 40%</w:t>
            </w:r>
            <w:r w:rsidR="00242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FD" w:rsidRPr="003F4162" w:rsidRDefault="00A96A6B" w:rsidP="00D2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55CFD" w:rsidRPr="00D27F0A" w:rsidTr="003002BA">
        <w:trPr>
          <w:tblHeader/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FD" w:rsidRPr="003E25EB" w:rsidRDefault="00603C4D" w:rsidP="00D2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FD" w:rsidRPr="003E25EB" w:rsidRDefault="00603C4D" w:rsidP="00C25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участников образовательных отношений, удовлетворенных доброжелательностью, вежливостью работников образовательной организации, обеспечивающих непосредственное оказание образовательных услуг при обращении в образовательную организацию (</w:t>
            </w:r>
            <w:r w:rsidR="0059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значимость показателя 40%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FD" w:rsidRPr="003F4162" w:rsidRDefault="00A96A6B" w:rsidP="00D2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55CFD" w:rsidRPr="00D27F0A" w:rsidTr="003002BA">
        <w:trPr>
          <w:tblHeader/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FD" w:rsidRPr="004E2812" w:rsidRDefault="0052641A" w:rsidP="00D2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FD" w:rsidRPr="003E25EB" w:rsidRDefault="004E2812" w:rsidP="00C253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участников образовательных отношений, удовлетворенных доброжелательностью, вежливостью работников образовательной организации при использовании дистанционных форм взаимодействия (</w:t>
            </w:r>
            <w:r w:rsidR="0059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значимость показателя 20%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FD" w:rsidRPr="003F4162" w:rsidRDefault="00A96A6B" w:rsidP="00D2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002BA" w:rsidRPr="00D27F0A" w:rsidTr="003002BA">
        <w:trPr>
          <w:tblHeader/>
          <w:tblCellSpacing w:w="0" w:type="dxa"/>
          <w:jc w:val="center"/>
        </w:trPr>
        <w:tc>
          <w:tcPr>
            <w:tcW w:w="79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2BA" w:rsidRDefault="003002BA" w:rsidP="003002BA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Показатели, характеризующие общий критерий</w:t>
            </w:r>
          </w:p>
          <w:p w:rsidR="003002BA" w:rsidRPr="001669FE" w:rsidRDefault="003002BA" w:rsidP="003002BA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6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«Удовлетворенность условиями оказания услуг»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02BA" w:rsidRPr="003F4162" w:rsidRDefault="003002B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02BA" w:rsidRPr="003F4162" w:rsidRDefault="003002BA" w:rsidP="003002BA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55CFD" w:rsidRPr="00D27F0A" w:rsidTr="003002BA">
        <w:trPr>
          <w:tblHeader/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FD" w:rsidRPr="003E25EB" w:rsidRDefault="001669FE" w:rsidP="001669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FD" w:rsidRPr="003E25EB" w:rsidRDefault="001669FE" w:rsidP="001669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участников образовательных отношений, которые готовы рекомендовать образовательную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общего числа опрошенных получателей услуг) (</w:t>
            </w:r>
            <w:r w:rsidR="0059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значимость показателя 20%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FD" w:rsidRPr="003F4162" w:rsidRDefault="00A96A6B" w:rsidP="00D2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55CFD" w:rsidRPr="00D27F0A" w:rsidTr="003002BA">
        <w:trPr>
          <w:tblHeader/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FD" w:rsidRPr="003E25EB" w:rsidRDefault="004E550A" w:rsidP="001669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FD" w:rsidRPr="003E25EB" w:rsidRDefault="004E550A" w:rsidP="001669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участников образовательных отношений, удовлетворенных удобством графика работы образовательной организации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общего числа опрошенных получателей услуг) (</w:t>
            </w:r>
            <w:r w:rsidR="0059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значимость показателя 30%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FD" w:rsidRPr="003F4162" w:rsidRDefault="00A96A6B" w:rsidP="00D2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F55CFD" w:rsidRPr="00D27F0A" w:rsidTr="003002BA">
        <w:trPr>
          <w:tblHeader/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FD" w:rsidRPr="003E25EB" w:rsidRDefault="004E550A" w:rsidP="001669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FD" w:rsidRPr="003E25EB" w:rsidRDefault="004E550A" w:rsidP="001669F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участников образовательных отношений, удовлетворенных в целом условиями оказания образовательных услуг в образовательной организации (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общего числа опрошенных получателей услуг) (</w:t>
            </w:r>
            <w:r w:rsidR="00595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значимость показателя 50%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CFD" w:rsidRPr="003F4162" w:rsidRDefault="00A96A6B" w:rsidP="00D2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27F0A" w:rsidRPr="00D27F0A" w:rsidTr="003002BA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FC1E26" w:rsidRDefault="00FC1E26" w:rsidP="00FC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E2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  <w:r w:rsidR="00D27F0A" w:rsidRPr="00FC1E2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FC1E26" w:rsidRDefault="00D27F0A" w:rsidP="00FC1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E2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D27F0A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7F0A" w:rsidRPr="00D27F0A" w:rsidTr="003002BA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FC1E26" w:rsidP="00D2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7F0A"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D27F0A" w:rsidP="00D2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численность учащихся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562DE3" w:rsidRDefault="00E1177A" w:rsidP="003E6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4106</w:t>
            </w:r>
            <w:r w:rsidR="0056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7F0A" w:rsidRPr="0056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D27F0A" w:rsidRPr="00D27F0A" w:rsidTr="003002BA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FC1E26" w:rsidP="00D2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7F0A"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D27F0A" w:rsidP="00D2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Численность учащихся по образовательной программе начального общего образования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562DE3" w:rsidRDefault="00C42794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</w:t>
            </w:r>
            <w:r w:rsidR="00D27F0A" w:rsidRPr="0056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D27F0A" w:rsidRPr="00D27F0A" w:rsidTr="003002BA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FC1E26" w:rsidP="00D2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7F0A"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D27F0A" w:rsidP="00D2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Численность учащихся по образовательной программе основного общего образования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562DE3" w:rsidRDefault="00C42794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</w:t>
            </w:r>
            <w:r w:rsidR="00D27F0A" w:rsidRPr="0056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D27F0A" w:rsidRPr="00D27F0A" w:rsidTr="003002BA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FC1E26" w:rsidP="00D2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7F0A"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D27F0A" w:rsidP="00D2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Численность учащихся по образовательной программе среднего общего образования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562DE3" w:rsidRDefault="00C42794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  <w:r w:rsidR="00D27F0A" w:rsidRPr="0056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D27F0A" w:rsidRPr="00D27F0A" w:rsidTr="003002BA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FC1E26" w:rsidP="00D2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7F0A"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D27F0A" w:rsidP="00D2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312C65" w:rsidRDefault="00C42794" w:rsidP="00BD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  <w:r w:rsidR="00BD3694" w:rsidRPr="00F2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7F0A" w:rsidRPr="00F2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овек 48,1</w:t>
            </w:r>
            <w:r w:rsidR="00D27F0A" w:rsidRPr="00F203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D27F0A" w:rsidRPr="00D27F0A" w:rsidTr="003002BA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FC1E26" w:rsidP="00D2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7F0A"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D27F0A" w:rsidP="00D2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3C0844" w:rsidRDefault="00C42794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8B5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r w:rsidR="00C328F0" w:rsidRPr="003C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27F0A" w:rsidRPr="003C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D27F0A" w:rsidRPr="00D27F0A" w:rsidTr="003002BA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FC1E26" w:rsidP="00D2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7F0A"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D27F0A" w:rsidP="00D2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Средний балл государственной итоговой аттестации выпускников 9 класса по математике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3C0844" w:rsidRDefault="00C42794" w:rsidP="00C3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C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="00D27F0A" w:rsidRPr="003C0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балла</w:t>
            </w:r>
          </w:p>
        </w:tc>
      </w:tr>
      <w:tr w:rsidR="00D27F0A" w:rsidRPr="00D27F0A" w:rsidTr="003002BA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FC1E26" w:rsidP="00D2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7F0A"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D27F0A" w:rsidP="00D2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Средний балл единого государственного экзамена выпускников 11 класса по русскому языку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232B52" w:rsidRDefault="00C42794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74,3</w:t>
            </w:r>
            <w:r w:rsidR="00D27F0A" w:rsidRPr="0023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D27F0A" w:rsidRPr="00D27F0A" w:rsidTr="003002BA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FC1E26" w:rsidP="00D2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7F0A"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D27F0A" w:rsidP="00D2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Средний балл единого государственного экзамена выпускников 11 класса по математике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232B52" w:rsidRDefault="00C42794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База – 17</w:t>
            </w:r>
            <w:r w:rsidR="00232B52" w:rsidRPr="0023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  <w:p w:rsidR="00D27F0A" w:rsidRPr="00232B52" w:rsidRDefault="00D27F0A" w:rsidP="00232B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B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Профиль-</w:t>
            </w:r>
            <w:r w:rsidR="00C42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</w:tr>
      <w:tr w:rsidR="00D27F0A" w:rsidRPr="00D27F0A" w:rsidTr="003002BA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FC1E26" w:rsidP="00D2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7F0A"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D27F0A" w:rsidP="00D2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312C65" w:rsidRDefault="00C42794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1/0,2</w:t>
            </w:r>
            <w:r w:rsidR="001D00C4" w:rsidRPr="001D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27F0A" w:rsidRPr="00D27F0A" w:rsidTr="003002BA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FC1E26" w:rsidP="00D2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7F0A"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D27F0A" w:rsidP="00D2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312C65" w:rsidRDefault="00C42794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3/0,8</w:t>
            </w:r>
            <w:r w:rsidR="00562DE3" w:rsidRPr="0056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27F0A" w:rsidRPr="00D27F0A" w:rsidTr="003002BA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FC1E26" w:rsidP="00D2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7F0A"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D27F0A" w:rsidP="00D2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562DE3" w:rsidRDefault="00D27F0A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7F0A" w:rsidRPr="00D27F0A" w:rsidTr="003002BA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FC1E26" w:rsidP="00D2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7F0A"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.13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D27F0A" w:rsidP="00D2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562DE3" w:rsidRDefault="00D27F0A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7F0A" w:rsidRPr="00D27F0A" w:rsidTr="003002BA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FC1E26" w:rsidP="00D2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7F0A"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.14.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D27F0A" w:rsidP="00D2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1D00C4" w:rsidRDefault="005E5331" w:rsidP="00B42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D00C4" w:rsidRPr="001D0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/3%</w:t>
            </w:r>
          </w:p>
        </w:tc>
      </w:tr>
      <w:tr w:rsidR="00D27F0A" w:rsidRPr="00D27F0A" w:rsidTr="003002BA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FC1E26" w:rsidP="00D2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7F0A"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D27F0A" w:rsidP="00D2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1D00C4" w:rsidRDefault="005C302A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1\0,1%</w:t>
            </w:r>
          </w:p>
        </w:tc>
      </w:tr>
      <w:tr w:rsidR="00D27F0A" w:rsidRPr="00D27F0A" w:rsidTr="003002BA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FC1E26" w:rsidP="00D2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7F0A"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.16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D27F0A" w:rsidP="00D2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302A" w:rsidRPr="00312C65" w:rsidRDefault="00C328F0" w:rsidP="005C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E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C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r w:rsidR="005E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5C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  <w:p w:rsidR="00D27F0A" w:rsidRPr="00312C65" w:rsidRDefault="00D27F0A" w:rsidP="00D2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27F0A" w:rsidRPr="00D27F0A" w:rsidTr="003002BA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FC1E26" w:rsidP="00D2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7F0A"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.17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D27F0A" w:rsidP="00D2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F20376" w:rsidRDefault="005E5331" w:rsidP="00F20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D27F0A" w:rsidRPr="00D27F0A" w:rsidTr="003002BA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FC1E26" w:rsidP="00D2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D27F0A"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.18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D27F0A" w:rsidP="00D2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A2715" w:rsidRDefault="005C302A" w:rsidP="00D2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E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3986</w:t>
            </w:r>
            <w:r w:rsidR="00D27F0A" w:rsidRPr="00DA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</w:t>
            </w:r>
          </w:p>
          <w:p w:rsidR="00D27F0A" w:rsidRPr="00DA2715" w:rsidRDefault="005E5331" w:rsidP="00B42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B4203D" w:rsidRPr="00DA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27F0A" w:rsidRPr="00D27F0A" w:rsidTr="003002BA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FC1E26" w:rsidP="00D2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7F0A"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D27F0A" w:rsidP="00D2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A2715" w:rsidRDefault="00B4203D" w:rsidP="00D2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E5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="00D27F0A" w:rsidRPr="00DA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DA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B4203D" w:rsidRPr="00DA2715" w:rsidRDefault="00DA2715" w:rsidP="00D2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  <w:r w:rsidR="00B4203D" w:rsidRPr="00DA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27F0A" w:rsidRPr="00D27F0A" w:rsidTr="003002BA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FC1E26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7F0A"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.19.1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D27F0A" w:rsidP="00D2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Регионального уровня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A2715" w:rsidRDefault="005E5331" w:rsidP="00DA2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  <w:r w:rsidR="00DA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0,6</w:t>
            </w:r>
            <w:r w:rsidR="00D27F0A" w:rsidRPr="00DA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27F0A" w:rsidRPr="00D27F0A" w:rsidTr="003002BA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FC1E26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7F0A"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.19.2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D27F0A" w:rsidP="00D2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Федерального уровня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A2715" w:rsidRDefault="005E5331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D3694" w:rsidRPr="00DA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BD3694" w:rsidRPr="00DA2715" w:rsidRDefault="005E5331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="00BD3694" w:rsidRPr="00DA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27F0A" w:rsidRPr="00D27F0A" w:rsidTr="003002BA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FC1E26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7F0A"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.19.3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D27F0A" w:rsidP="00D2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Международного уровня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A2715" w:rsidRDefault="00D27F0A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7F0A" w:rsidRPr="00D27F0A" w:rsidTr="003002BA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FC1E26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7F0A"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D27F0A" w:rsidP="00D2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5C302A" w:rsidRDefault="005C302A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7F0A" w:rsidRPr="00D27F0A" w:rsidTr="003002BA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FC1E26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7F0A"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.21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D27F0A" w:rsidP="00D2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5C302A" w:rsidRDefault="00836DE1" w:rsidP="005C30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75\</w:t>
            </w:r>
            <w:r w:rsidR="007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  <w:r w:rsidR="005C302A" w:rsidRPr="005C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D27F0A" w:rsidRPr="005C3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7F0A" w:rsidRPr="00D27F0A" w:rsidTr="003002BA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FC1E26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7F0A"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D27F0A" w:rsidP="00D2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A24B4" w:rsidRDefault="00E849F9" w:rsidP="00BD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1\</w:t>
            </w:r>
            <w:r w:rsidR="00DA24B4" w:rsidRPr="00DA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0,02%</w:t>
            </w:r>
          </w:p>
        </w:tc>
      </w:tr>
      <w:tr w:rsidR="00D27F0A" w:rsidRPr="00D27F0A" w:rsidTr="003002BA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FC1E26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7F0A"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D27F0A" w:rsidP="00D2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A24B4" w:rsidRDefault="00D27F0A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27F0A" w:rsidRPr="00D27F0A" w:rsidTr="003002BA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FC1E26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7F0A"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.24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D27F0A" w:rsidP="00D2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численность педагогических работников, в том числе: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13020F" w:rsidRDefault="0057477E" w:rsidP="0084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  <w:r w:rsidR="00D27F0A" w:rsidRPr="0013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D27F0A" w:rsidRPr="00D27F0A" w:rsidTr="003002BA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FC1E26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7F0A"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.25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D27F0A" w:rsidP="00D2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13020F" w:rsidRDefault="0057477E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D27F0A" w:rsidRPr="0013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D27F0A" w:rsidRPr="0013020F" w:rsidRDefault="0057477E" w:rsidP="00840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  <w:r w:rsidR="00D27F0A" w:rsidRPr="0013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27F0A" w:rsidRPr="00D27F0A" w:rsidTr="003002BA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FC1E26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7F0A"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.26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D27F0A" w:rsidP="00D2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20F" w:rsidRPr="0013020F" w:rsidRDefault="0057477E" w:rsidP="0013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13020F" w:rsidRPr="0013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D27F0A" w:rsidRPr="0013020F" w:rsidRDefault="0057477E" w:rsidP="00840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  <w:r w:rsidR="0013020F" w:rsidRPr="0013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27F0A" w:rsidRPr="00D27F0A" w:rsidTr="003002BA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FC1E26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7F0A"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.27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D27F0A" w:rsidP="00D2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312C65" w:rsidRDefault="00840FB3" w:rsidP="00840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A4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1</w:t>
            </w:r>
            <w:r w:rsidR="0057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CA4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27F0A" w:rsidRPr="00D27F0A" w:rsidTr="003002BA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FC1E26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7F0A"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.28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D27F0A" w:rsidP="00D2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312C65" w:rsidRDefault="00840FB3" w:rsidP="00840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A4DDD" w:rsidRPr="00CA4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1</w:t>
            </w:r>
            <w:r w:rsidR="00574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D27F0A" w:rsidRPr="00CA4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</w:tr>
      <w:tr w:rsidR="00D27F0A" w:rsidRPr="00D27F0A" w:rsidTr="003002BA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FC1E26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7F0A"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.29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D27F0A" w:rsidP="00D2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312C65" w:rsidRDefault="0057477E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D27F0A" w:rsidRPr="0031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D27F0A" w:rsidRPr="00312C65" w:rsidRDefault="0057477E" w:rsidP="00840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  <w:r w:rsidR="00D27F0A" w:rsidRPr="0031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27F0A" w:rsidRPr="00D27F0A" w:rsidTr="003002BA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FC1E26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7F0A"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.29.1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D27F0A" w:rsidP="00D2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Высшая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312C65" w:rsidRDefault="0057477E" w:rsidP="0084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человек 6,4</w:t>
            </w:r>
            <w:r w:rsidR="00D27F0A" w:rsidRPr="0031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27F0A" w:rsidRPr="00D27F0A" w:rsidTr="003002BA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FC1E26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7F0A"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.29.2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D27F0A" w:rsidP="00D2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Первая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312C65" w:rsidRDefault="0057477E" w:rsidP="0084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человек 11,6</w:t>
            </w:r>
            <w:r w:rsidR="00D27F0A" w:rsidRPr="0031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27F0A" w:rsidRPr="00D27F0A" w:rsidTr="003002BA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FC1E26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7F0A"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D27F0A" w:rsidP="00D2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312C65" w:rsidRDefault="00D27F0A" w:rsidP="00D2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1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7F0A" w:rsidRPr="00D27F0A" w:rsidTr="003002BA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FC1E26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7F0A"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.30.1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D27F0A" w:rsidP="00D2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 5 лет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13020F" w:rsidRDefault="002D73D1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27F0A" w:rsidRPr="0013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D27F0A" w:rsidRPr="00312C65" w:rsidRDefault="002D73D1" w:rsidP="00130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  <w:r w:rsidR="00D27F0A" w:rsidRPr="00130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27F0A" w:rsidRPr="00D27F0A" w:rsidTr="003002BA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FC1E26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7F0A"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.30.2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D27F0A" w:rsidP="00D2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Свыше 30 лет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987E94" w:rsidRDefault="002D73D1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D27F0A" w:rsidRPr="009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D27F0A" w:rsidRPr="00312C65" w:rsidRDefault="002D73D1" w:rsidP="00987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18,7</w:t>
            </w:r>
            <w:r w:rsidR="00D27F0A" w:rsidRPr="009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27F0A" w:rsidRPr="00D27F0A" w:rsidTr="003002BA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FC1E26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D27F0A"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.31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D27F0A" w:rsidP="00D2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987E94" w:rsidRDefault="00207AB0" w:rsidP="00D2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="00987E94" w:rsidRPr="009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D27F0A" w:rsidRPr="00312C65" w:rsidRDefault="00207AB0" w:rsidP="00987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  <w:r w:rsidR="00D27F0A" w:rsidRPr="009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27F0A" w:rsidRPr="00D27F0A" w:rsidTr="003002BA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FC1E26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7F0A"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.32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D27F0A" w:rsidP="00D2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987E94" w:rsidRDefault="00111C86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87E94" w:rsidRPr="009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27F0A" w:rsidRPr="009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D27F0A" w:rsidRPr="00312C65" w:rsidRDefault="00111C86" w:rsidP="00D2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27F0A" w:rsidRPr="009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27F0A" w:rsidRPr="00D27F0A" w:rsidTr="003002BA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FC1E26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7F0A"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.33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D27F0A" w:rsidP="00D2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987E94" w:rsidRDefault="00987E94" w:rsidP="00D2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  <w:r w:rsidR="00D27F0A" w:rsidRPr="009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D27F0A" w:rsidRPr="00312C65" w:rsidRDefault="00987E94" w:rsidP="00840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0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D27F0A" w:rsidRPr="009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27F0A" w:rsidRPr="00D27F0A" w:rsidTr="003002BA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FC1E26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27F0A"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.34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D27F0A" w:rsidP="00D2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987E94" w:rsidRDefault="00207AB0" w:rsidP="00D2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  <w:r w:rsidR="008023CB" w:rsidRPr="009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7F0A" w:rsidRPr="009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D27F0A" w:rsidRPr="00312C65" w:rsidRDefault="00D27F0A" w:rsidP="00111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11C86" w:rsidRPr="009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8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27F0A" w:rsidRPr="00D27F0A" w:rsidTr="003002BA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FC1E26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  <w:r w:rsidR="00D27F0A" w:rsidRPr="00D27F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D27F0A" w:rsidP="00D2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Инфраструктура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8C3FC8" w:rsidRDefault="00D27F0A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7F0A" w:rsidRPr="00D27F0A" w:rsidTr="003002BA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FC1E26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27F0A"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D27F0A" w:rsidP="00D2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Количество компьютеров в расчете на одного учащегося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8C3FC8" w:rsidRDefault="008C3FC8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1,5</w:t>
            </w:r>
            <w:r w:rsidR="00D27F0A" w:rsidRPr="008C3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D27F0A" w:rsidRPr="00D27F0A" w:rsidTr="003002BA">
        <w:trPr>
          <w:trHeight w:val="1759"/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FC1E26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27F0A"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D27F0A" w:rsidP="00D2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FF" w:rsidRDefault="00BD3694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3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="0020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  <w:r w:rsidR="00D27F0A" w:rsidRPr="00F2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7F0A" w:rsidRPr="00312C65" w:rsidRDefault="00D27F0A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2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r w:rsidR="00F2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D27F0A" w:rsidRPr="00D27F0A" w:rsidTr="003002BA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FC1E26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27F0A"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D27F0A" w:rsidP="00D2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Наличие в образовательной организации системы электронного документооборота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A24B4" w:rsidRDefault="00D27F0A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7F0A" w:rsidRPr="00D27F0A" w:rsidTr="003002BA">
        <w:trPr>
          <w:trHeight w:val="330"/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FC1E26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27F0A"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D27F0A" w:rsidP="00D2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Наличие читального зала библиотеки, в том числе: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A24B4" w:rsidRDefault="00D27F0A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7F0A" w:rsidRPr="00D27F0A" w:rsidTr="003002BA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FC1E26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27F0A"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.4.1.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D27F0A" w:rsidP="00D2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A24B4" w:rsidRDefault="00D27F0A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7F0A" w:rsidRPr="00D27F0A" w:rsidTr="003002BA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FC1E26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27F0A"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.4.2.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D27F0A" w:rsidP="00D2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</w:t>
            </w:r>
            <w:proofErr w:type="spellStart"/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A24B4" w:rsidRDefault="00D27F0A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7F0A" w:rsidRPr="00D27F0A" w:rsidTr="003002BA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FC1E26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27F0A"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.4.3.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D27F0A" w:rsidP="00D2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Оснащенного средствами сканирования и распознавания текстов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A24B4" w:rsidRDefault="00D27F0A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7F0A" w:rsidRPr="00D27F0A" w:rsidTr="003002BA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FC1E26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27F0A"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.4.4.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D27F0A" w:rsidP="00D2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выходом в Интернет с компьютеров, расположенных в помещении библиотеки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A24B4" w:rsidRDefault="00D27F0A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27F0A" w:rsidRPr="00D27F0A" w:rsidTr="003002BA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FC1E26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27F0A"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.4.5.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D27F0A" w:rsidP="00D2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контролируемой распечаткой бумажных материалов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A24B4" w:rsidRDefault="00D27F0A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D27F0A" w:rsidRPr="00D27F0A" w:rsidTr="003002BA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FC1E26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27F0A"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D27F0A" w:rsidP="00D2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60206B" w:rsidRDefault="00D27F0A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07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3852</w:t>
            </w:r>
            <w:r w:rsidR="00CD5DE6" w:rsidRPr="0060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D27F0A" w:rsidRPr="0060206B" w:rsidRDefault="00207AB0" w:rsidP="00CD5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  <w:bookmarkStart w:id="0" w:name="_GoBack"/>
            <w:bookmarkEnd w:id="0"/>
            <w:r w:rsidR="00CD5DE6" w:rsidRPr="0060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27F0A" w:rsidRPr="00D27F0A" w:rsidTr="003002BA">
        <w:trPr>
          <w:tblCellSpacing w:w="0" w:type="dxa"/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FC1E26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27F0A"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7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D27F0A" w:rsidRDefault="00D27F0A" w:rsidP="00D2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7F0A" w:rsidRPr="0060206B" w:rsidRDefault="0060206B" w:rsidP="00D2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11,2</w:t>
            </w:r>
            <w:r w:rsidR="00D27F0A" w:rsidRPr="0060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D27F0A" w:rsidRPr="0060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</w:tbl>
    <w:p w:rsidR="00465E26" w:rsidRDefault="00465E26"/>
    <w:sectPr w:rsidR="00465E26" w:rsidSect="00D27F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23714"/>
    <w:multiLevelType w:val="hybridMultilevel"/>
    <w:tmpl w:val="989C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091"/>
    <w:rsid w:val="00111C86"/>
    <w:rsid w:val="0013020F"/>
    <w:rsid w:val="001669FE"/>
    <w:rsid w:val="001A112A"/>
    <w:rsid w:val="001C5AFE"/>
    <w:rsid w:val="001D00C4"/>
    <w:rsid w:val="001F6D0E"/>
    <w:rsid w:val="00206091"/>
    <w:rsid w:val="00207AB0"/>
    <w:rsid w:val="002245A4"/>
    <w:rsid w:val="00232B52"/>
    <w:rsid w:val="0024229B"/>
    <w:rsid w:val="002C460F"/>
    <w:rsid w:val="002D73D1"/>
    <w:rsid w:val="002F329D"/>
    <w:rsid w:val="003002BA"/>
    <w:rsid w:val="00312C65"/>
    <w:rsid w:val="00341DD1"/>
    <w:rsid w:val="003C0844"/>
    <w:rsid w:val="003E25EB"/>
    <w:rsid w:val="003E6FBC"/>
    <w:rsid w:val="003F4162"/>
    <w:rsid w:val="003F7768"/>
    <w:rsid w:val="00400FCB"/>
    <w:rsid w:val="00465E26"/>
    <w:rsid w:val="004D674D"/>
    <w:rsid w:val="004E2812"/>
    <w:rsid w:val="004E550A"/>
    <w:rsid w:val="00523E02"/>
    <w:rsid w:val="0052641A"/>
    <w:rsid w:val="00553121"/>
    <w:rsid w:val="00562DE3"/>
    <w:rsid w:val="0057477E"/>
    <w:rsid w:val="005954CD"/>
    <w:rsid w:val="005C302A"/>
    <w:rsid w:val="005C4C33"/>
    <w:rsid w:val="005E5331"/>
    <w:rsid w:val="0060206B"/>
    <w:rsid w:val="00603C4D"/>
    <w:rsid w:val="00664956"/>
    <w:rsid w:val="006F0A05"/>
    <w:rsid w:val="00703676"/>
    <w:rsid w:val="00733D98"/>
    <w:rsid w:val="008023CB"/>
    <w:rsid w:val="008270F0"/>
    <w:rsid w:val="00836DE1"/>
    <w:rsid w:val="00840FB3"/>
    <w:rsid w:val="00861732"/>
    <w:rsid w:val="008A6955"/>
    <w:rsid w:val="008B5874"/>
    <w:rsid w:val="008C3FC8"/>
    <w:rsid w:val="0090532D"/>
    <w:rsid w:val="0093079E"/>
    <w:rsid w:val="00987E94"/>
    <w:rsid w:val="009C2ECF"/>
    <w:rsid w:val="00A96A6B"/>
    <w:rsid w:val="00AA0452"/>
    <w:rsid w:val="00B30CDE"/>
    <w:rsid w:val="00B4203D"/>
    <w:rsid w:val="00BD3694"/>
    <w:rsid w:val="00C0658B"/>
    <w:rsid w:val="00C25322"/>
    <w:rsid w:val="00C328F0"/>
    <w:rsid w:val="00C42794"/>
    <w:rsid w:val="00C76555"/>
    <w:rsid w:val="00C97D9F"/>
    <w:rsid w:val="00CA4DDD"/>
    <w:rsid w:val="00CD5DE6"/>
    <w:rsid w:val="00D10B31"/>
    <w:rsid w:val="00D27F0A"/>
    <w:rsid w:val="00DA24B4"/>
    <w:rsid w:val="00DA2715"/>
    <w:rsid w:val="00E1177A"/>
    <w:rsid w:val="00E36D05"/>
    <w:rsid w:val="00E849F9"/>
    <w:rsid w:val="00F20376"/>
    <w:rsid w:val="00F203FF"/>
    <w:rsid w:val="00F55CFD"/>
    <w:rsid w:val="00F6240E"/>
    <w:rsid w:val="00FC1E26"/>
    <w:rsid w:val="00FD4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6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0892B-6366-461D-BD85-985BCD0E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5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93</Company>
  <LinksUpToDate>false</LinksUpToDate>
  <CharactersWithSpaces>12191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1</dc:creator>
  <cp:keywords/>
  <dc:description/>
  <cp:lastModifiedBy>User</cp:lastModifiedBy>
  <cp:revision>59</cp:revision>
  <cp:lastPrinted>2017-07-26T11:41:00Z</cp:lastPrinted>
  <dcterms:created xsi:type="dcterms:W3CDTF">2017-07-28T07:35:00Z</dcterms:created>
  <dcterms:modified xsi:type="dcterms:W3CDTF">2020-02-11T05:57:00Z</dcterms:modified>
</cp:coreProperties>
</file>