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32" w:rsidRDefault="008A400C" w:rsidP="008A400C">
      <w:pPr>
        <w:jc w:val="center"/>
        <w:rPr>
          <w:b/>
        </w:rPr>
      </w:pPr>
      <w:r w:rsidRPr="008A400C">
        <w:rPr>
          <w:b/>
        </w:rPr>
        <w:t>Информация об обеспечении беспрепятственного доступа в здания образовательной организации</w:t>
      </w:r>
    </w:p>
    <w:p w:rsidR="008A400C" w:rsidRDefault="008A400C" w:rsidP="008A400C">
      <w:pPr>
        <w:jc w:val="both"/>
        <w:rPr>
          <w:u w:val="single"/>
        </w:rPr>
      </w:pPr>
      <w:r w:rsidRPr="008A400C">
        <w:rPr>
          <w:u w:val="single"/>
        </w:rPr>
        <w:t>Перечень специальных условий имеющихся в МАОУ СОШ №93:</w:t>
      </w:r>
    </w:p>
    <w:p w:rsidR="008A400C" w:rsidRDefault="008A400C" w:rsidP="008A400C">
      <w:pPr>
        <w:tabs>
          <w:tab w:val="left" w:pos="426"/>
        </w:tabs>
        <w:jc w:val="both"/>
      </w:pPr>
      <w:r>
        <w:t xml:space="preserve">-   </w:t>
      </w:r>
      <w:bookmarkStart w:id="0" w:name="_GoBack"/>
      <w:bookmarkEnd w:id="0"/>
      <w:r w:rsidRPr="008A400C">
        <w:t>Це</w:t>
      </w:r>
      <w:r>
        <w:t>нтральный вход 2 корпуса оборудован пандусом.</w:t>
      </w:r>
    </w:p>
    <w:p w:rsidR="008A400C" w:rsidRPr="008A400C" w:rsidRDefault="008A400C" w:rsidP="008A400C">
      <w:pPr>
        <w:tabs>
          <w:tab w:val="left" w:pos="142"/>
          <w:tab w:val="left" w:pos="284"/>
        </w:tabs>
        <w:jc w:val="both"/>
      </w:pPr>
      <w:r>
        <w:t>- При необходимости для обеспечения доступа в образовательной организации инвалиду или лицу с ОВЗ будет предоставлено сопровождающее лицо.</w:t>
      </w:r>
    </w:p>
    <w:sectPr w:rsidR="008A400C" w:rsidRPr="008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0C"/>
    <w:rsid w:val="00742632"/>
    <w:rsid w:val="008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2022-06-09T12:59:00Z</dcterms:created>
  <dcterms:modified xsi:type="dcterms:W3CDTF">2022-06-09T13:08:00Z</dcterms:modified>
</cp:coreProperties>
</file>